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1.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51C" w:rsidRDefault="006E351C" w:rsidP="006E351C">
      <w:pPr>
        <w:jc w:val="center"/>
      </w:pPr>
    </w:p>
    <w:p w:rsidR="006E351C" w:rsidRDefault="006E351C" w:rsidP="006E351C">
      <w:pPr>
        <w:jc w:val="center"/>
      </w:pPr>
    </w:p>
    <w:p w:rsidR="006E351C" w:rsidRDefault="006E351C" w:rsidP="006E351C">
      <w:pPr>
        <w:jc w:val="center"/>
      </w:pPr>
    </w:p>
    <w:p w:rsidR="00C7321F" w:rsidRDefault="00C7321F" w:rsidP="006E351C">
      <w:pPr>
        <w:jc w:val="center"/>
      </w:pPr>
    </w:p>
    <w:p w:rsidR="00C7321F" w:rsidRDefault="00C7321F" w:rsidP="006E351C">
      <w:pPr>
        <w:jc w:val="center"/>
      </w:pPr>
    </w:p>
    <w:p w:rsidR="00C7321F" w:rsidRDefault="00C7321F" w:rsidP="006E351C">
      <w:pPr>
        <w:jc w:val="center"/>
      </w:pPr>
    </w:p>
    <w:p w:rsidR="00C7321F" w:rsidRDefault="006E351C" w:rsidP="006E351C">
      <w:pPr>
        <w:jc w:val="center"/>
      </w:pPr>
      <w:r>
        <w:t>T</w:t>
      </w:r>
      <w:r w:rsidR="00C7321F">
        <w:t>.</w:t>
      </w:r>
      <w:r>
        <w:t>C</w:t>
      </w:r>
      <w:r w:rsidR="00C7321F">
        <w:t>.</w:t>
      </w:r>
    </w:p>
    <w:p w:rsidR="006E351C" w:rsidRDefault="006E351C" w:rsidP="006E351C">
      <w:pPr>
        <w:jc w:val="center"/>
      </w:pPr>
      <w:r>
        <w:t xml:space="preserve"> MİLLİ EĞİTİM BAKANLIĞI</w:t>
      </w:r>
    </w:p>
    <w:p w:rsidR="006E351C" w:rsidRDefault="006E351C" w:rsidP="006E351C">
      <w:pPr>
        <w:jc w:val="center"/>
      </w:pPr>
    </w:p>
    <w:p w:rsidR="006E351C" w:rsidRDefault="006E351C" w:rsidP="006E351C">
      <w:pPr>
        <w:jc w:val="center"/>
      </w:pPr>
      <w:r>
        <w:t>ÜSKÜDAR REHBERLİK VE ARAŞTIRMA MERKEZİ</w:t>
      </w:r>
    </w:p>
    <w:p w:rsidR="006E351C" w:rsidRDefault="006E351C" w:rsidP="006E351C">
      <w:pPr>
        <w:jc w:val="center"/>
      </w:pPr>
    </w:p>
    <w:p w:rsidR="006E351C" w:rsidRDefault="006E351C" w:rsidP="006E351C">
      <w:pPr>
        <w:jc w:val="center"/>
      </w:pPr>
      <w:r>
        <w:t>ÖZEL EĞİTİM HİZMETLERİ BÖLÜMÜ</w:t>
      </w:r>
    </w:p>
    <w:p w:rsidR="006E351C" w:rsidRDefault="006E351C" w:rsidP="006E351C">
      <w:pPr>
        <w:jc w:val="center"/>
      </w:pPr>
    </w:p>
    <w:p w:rsidR="006E351C" w:rsidRPr="00126F7A" w:rsidRDefault="00247F37" w:rsidP="006E351C">
      <w:pPr>
        <w:jc w:val="center"/>
      </w:pPr>
      <w:r>
        <w:t xml:space="preserve"> </w:t>
      </w:r>
      <w:r w:rsidRPr="00126F7A">
        <w:t xml:space="preserve">ÖZEL EĞİTİM SINIFLARI </w:t>
      </w:r>
      <w:r w:rsidR="00E76601">
        <w:t>ZİYARET RAPORU</w:t>
      </w:r>
    </w:p>
    <w:p w:rsidR="006E351C" w:rsidRDefault="006E351C" w:rsidP="006E351C">
      <w:pPr>
        <w:jc w:val="center"/>
      </w:pPr>
    </w:p>
    <w:p w:rsidR="006E351C" w:rsidRDefault="006E351C" w:rsidP="006E351C">
      <w:pPr>
        <w:jc w:val="center"/>
      </w:pPr>
    </w:p>
    <w:p w:rsidR="006E351C" w:rsidRDefault="006E351C" w:rsidP="006E351C">
      <w:pPr>
        <w:jc w:val="center"/>
      </w:pPr>
    </w:p>
    <w:p w:rsidR="006E351C" w:rsidRDefault="006E351C" w:rsidP="006E351C">
      <w:pPr>
        <w:jc w:val="center"/>
      </w:pPr>
    </w:p>
    <w:p w:rsidR="006E351C" w:rsidRDefault="006E351C" w:rsidP="00C7321F"/>
    <w:p w:rsidR="006E351C" w:rsidRDefault="006E351C" w:rsidP="00C7321F"/>
    <w:p w:rsidR="006E351C" w:rsidRDefault="006E351C" w:rsidP="00607019"/>
    <w:p w:rsidR="006E351C" w:rsidRDefault="006E351C" w:rsidP="006E351C">
      <w:pPr>
        <w:jc w:val="center"/>
      </w:pPr>
    </w:p>
    <w:p w:rsidR="006E351C" w:rsidRDefault="00DB0014" w:rsidP="006E351C">
      <w:pPr>
        <w:jc w:val="center"/>
      </w:pPr>
      <w:r>
        <w:t>HAZİRAN-2024</w:t>
      </w:r>
    </w:p>
    <w:p w:rsidR="000B60A3" w:rsidRDefault="000B60A3" w:rsidP="006E351C">
      <w:pPr>
        <w:jc w:val="center"/>
      </w:pPr>
      <w:bookmarkStart w:id="0" w:name="_GoBack"/>
      <w:bookmarkEnd w:id="0"/>
    </w:p>
    <w:sdt>
      <w:sdtPr>
        <w:rPr>
          <w:rFonts w:ascii="Times New Roman" w:eastAsiaTheme="minorEastAsia" w:hAnsi="Times New Roman" w:cstheme="minorBidi"/>
          <w:color w:val="auto"/>
          <w:sz w:val="24"/>
          <w:szCs w:val="22"/>
          <w:lang w:eastAsia="en-US"/>
        </w:rPr>
        <w:id w:val="-581306513"/>
        <w:docPartObj>
          <w:docPartGallery w:val="Table of Contents"/>
          <w:docPartUnique/>
        </w:docPartObj>
      </w:sdtPr>
      <w:sdtEndPr>
        <w:rPr>
          <w:b/>
          <w:bCs/>
        </w:rPr>
      </w:sdtEndPr>
      <w:sdtContent>
        <w:p w:rsidR="000B60A3" w:rsidRDefault="000B60A3">
          <w:pPr>
            <w:pStyle w:val="TBal"/>
          </w:pPr>
          <w:r>
            <w:t>İçindekiler</w:t>
          </w:r>
        </w:p>
        <w:p w:rsidR="00B45112" w:rsidRDefault="000B60A3">
          <w:pPr>
            <w:pStyle w:val="T1"/>
            <w:tabs>
              <w:tab w:val="right" w:leader="dot" w:pos="9062"/>
            </w:tabs>
            <w:rPr>
              <w:rFonts w:asciiTheme="minorHAnsi" w:hAnsiTheme="minorHAnsi"/>
              <w:noProof/>
              <w:sz w:val="22"/>
              <w:lang w:eastAsia="tr-TR"/>
            </w:rPr>
          </w:pPr>
          <w:r>
            <w:fldChar w:fldCharType="begin"/>
          </w:r>
          <w:r>
            <w:instrText xml:space="preserve"> TOC \o "1-3" \h \z \u </w:instrText>
          </w:r>
          <w:r>
            <w:fldChar w:fldCharType="separate"/>
          </w:r>
          <w:hyperlink w:anchor="_Toc174100581" w:history="1">
            <w:r w:rsidR="00B45112" w:rsidRPr="00617846">
              <w:rPr>
                <w:rStyle w:val="Kpr"/>
                <w:noProof/>
              </w:rPr>
              <w:t>1.GİRİŞ</w:t>
            </w:r>
            <w:r w:rsidR="00B45112">
              <w:rPr>
                <w:noProof/>
                <w:webHidden/>
              </w:rPr>
              <w:tab/>
            </w:r>
            <w:r w:rsidR="00B45112">
              <w:rPr>
                <w:noProof/>
                <w:webHidden/>
              </w:rPr>
              <w:fldChar w:fldCharType="begin"/>
            </w:r>
            <w:r w:rsidR="00B45112">
              <w:rPr>
                <w:noProof/>
                <w:webHidden/>
              </w:rPr>
              <w:instrText xml:space="preserve"> PAGEREF _Toc174100581 \h </w:instrText>
            </w:r>
            <w:r w:rsidR="00B45112">
              <w:rPr>
                <w:noProof/>
                <w:webHidden/>
              </w:rPr>
            </w:r>
            <w:r w:rsidR="00B45112">
              <w:rPr>
                <w:noProof/>
                <w:webHidden/>
              </w:rPr>
              <w:fldChar w:fldCharType="separate"/>
            </w:r>
            <w:r w:rsidR="002225C7">
              <w:rPr>
                <w:noProof/>
                <w:webHidden/>
              </w:rPr>
              <w:t>3</w:t>
            </w:r>
            <w:r w:rsidR="00B45112">
              <w:rPr>
                <w:noProof/>
                <w:webHidden/>
              </w:rPr>
              <w:fldChar w:fldCharType="end"/>
            </w:r>
          </w:hyperlink>
        </w:p>
        <w:p w:rsidR="00B45112" w:rsidRDefault="00D66C9E">
          <w:pPr>
            <w:pStyle w:val="T2"/>
            <w:tabs>
              <w:tab w:val="right" w:leader="dot" w:pos="9062"/>
            </w:tabs>
            <w:rPr>
              <w:rFonts w:asciiTheme="minorHAnsi" w:hAnsiTheme="minorHAnsi"/>
              <w:noProof/>
              <w:sz w:val="22"/>
              <w:lang w:eastAsia="tr-TR"/>
            </w:rPr>
          </w:pPr>
          <w:hyperlink w:anchor="_Toc174100582" w:history="1">
            <w:r w:rsidR="00B45112" w:rsidRPr="00617846">
              <w:rPr>
                <w:rStyle w:val="Kpr"/>
                <w:noProof/>
              </w:rPr>
              <w:t>1.1.ÖZEL EĞİTİM BÖLÜMÜ</w:t>
            </w:r>
            <w:r w:rsidR="00B45112">
              <w:rPr>
                <w:noProof/>
                <w:webHidden/>
              </w:rPr>
              <w:tab/>
            </w:r>
            <w:r w:rsidR="00B45112">
              <w:rPr>
                <w:noProof/>
                <w:webHidden/>
              </w:rPr>
              <w:fldChar w:fldCharType="begin"/>
            </w:r>
            <w:r w:rsidR="00B45112">
              <w:rPr>
                <w:noProof/>
                <w:webHidden/>
              </w:rPr>
              <w:instrText xml:space="preserve"> PAGEREF _Toc174100582 \h </w:instrText>
            </w:r>
            <w:r w:rsidR="00B45112">
              <w:rPr>
                <w:noProof/>
                <w:webHidden/>
              </w:rPr>
            </w:r>
            <w:r w:rsidR="00B45112">
              <w:rPr>
                <w:noProof/>
                <w:webHidden/>
              </w:rPr>
              <w:fldChar w:fldCharType="separate"/>
            </w:r>
            <w:r w:rsidR="002225C7">
              <w:rPr>
                <w:noProof/>
                <w:webHidden/>
              </w:rPr>
              <w:t>3</w:t>
            </w:r>
            <w:r w:rsidR="00B45112">
              <w:rPr>
                <w:noProof/>
                <w:webHidden/>
              </w:rPr>
              <w:fldChar w:fldCharType="end"/>
            </w:r>
          </w:hyperlink>
        </w:p>
        <w:p w:rsidR="00B45112" w:rsidRDefault="00D66C9E">
          <w:pPr>
            <w:pStyle w:val="T1"/>
            <w:tabs>
              <w:tab w:val="right" w:leader="dot" w:pos="9062"/>
            </w:tabs>
            <w:rPr>
              <w:rFonts w:asciiTheme="minorHAnsi" w:hAnsiTheme="minorHAnsi"/>
              <w:noProof/>
              <w:sz w:val="22"/>
              <w:lang w:eastAsia="tr-TR"/>
            </w:rPr>
          </w:pPr>
          <w:hyperlink w:anchor="_Toc174100583" w:history="1">
            <w:r w:rsidR="00B45112" w:rsidRPr="00617846">
              <w:rPr>
                <w:rStyle w:val="Kpr"/>
                <w:noProof/>
              </w:rPr>
              <w:t>2.ÇALIŞMANIN AMACI</w:t>
            </w:r>
            <w:r w:rsidR="00B45112">
              <w:rPr>
                <w:noProof/>
                <w:webHidden/>
              </w:rPr>
              <w:tab/>
            </w:r>
            <w:r w:rsidR="00B45112">
              <w:rPr>
                <w:noProof/>
                <w:webHidden/>
              </w:rPr>
              <w:fldChar w:fldCharType="begin"/>
            </w:r>
            <w:r w:rsidR="00B45112">
              <w:rPr>
                <w:noProof/>
                <w:webHidden/>
              </w:rPr>
              <w:instrText xml:space="preserve"> PAGEREF _Toc174100583 \h </w:instrText>
            </w:r>
            <w:r w:rsidR="00B45112">
              <w:rPr>
                <w:noProof/>
                <w:webHidden/>
              </w:rPr>
            </w:r>
            <w:r w:rsidR="00B45112">
              <w:rPr>
                <w:noProof/>
                <w:webHidden/>
              </w:rPr>
              <w:fldChar w:fldCharType="separate"/>
            </w:r>
            <w:r w:rsidR="002225C7">
              <w:rPr>
                <w:noProof/>
                <w:webHidden/>
              </w:rPr>
              <w:t>3</w:t>
            </w:r>
            <w:r w:rsidR="00B45112">
              <w:rPr>
                <w:noProof/>
                <w:webHidden/>
              </w:rPr>
              <w:fldChar w:fldCharType="end"/>
            </w:r>
          </w:hyperlink>
        </w:p>
        <w:p w:rsidR="00B45112" w:rsidRDefault="00D66C9E">
          <w:pPr>
            <w:pStyle w:val="T1"/>
            <w:tabs>
              <w:tab w:val="right" w:leader="dot" w:pos="9062"/>
            </w:tabs>
            <w:rPr>
              <w:rFonts w:asciiTheme="minorHAnsi" w:hAnsiTheme="minorHAnsi"/>
              <w:noProof/>
              <w:sz w:val="22"/>
              <w:lang w:eastAsia="tr-TR"/>
            </w:rPr>
          </w:pPr>
          <w:hyperlink w:anchor="_Toc174100584" w:history="1">
            <w:r w:rsidR="00B45112" w:rsidRPr="00617846">
              <w:rPr>
                <w:rStyle w:val="Kpr"/>
                <w:noProof/>
              </w:rPr>
              <w:t>3.BULGULAR</w:t>
            </w:r>
            <w:r w:rsidR="00B45112">
              <w:rPr>
                <w:noProof/>
                <w:webHidden/>
              </w:rPr>
              <w:tab/>
            </w:r>
            <w:r w:rsidR="00B45112">
              <w:rPr>
                <w:noProof/>
                <w:webHidden/>
              </w:rPr>
              <w:fldChar w:fldCharType="begin"/>
            </w:r>
            <w:r w:rsidR="00B45112">
              <w:rPr>
                <w:noProof/>
                <w:webHidden/>
              </w:rPr>
              <w:instrText xml:space="preserve"> PAGEREF _Toc174100584 \h </w:instrText>
            </w:r>
            <w:r w:rsidR="00B45112">
              <w:rPr>
                <w:noProof/>
                <w:webHidden/>
              </w:rPr>
            </w:r>
            <w:r w:rsidR="00B45112">
              <w:rPr>
                <w:noProof/>
                <w:webHidden/>
              </w:rPr>
              <w:fldChar w:fldCharType="separate"/>
            </w:r>
            <w:r w:rsidR="002225C7">
              <w:rPr>
                <w:noProof/>
                <w:webHidden/>
              </w:rPr>
              <w:t>4</w:t>
            </w:r>
            <w:r w:rsidR="00B45112">
              <w:rPr>
                <w:noProof/>
                <w:webHidden/>
              </w:rPr>
              <w:fldChar w:fldCharType="end"/>
            </w:r>
          </w:hyperlink>
        </w:p>
        <w:p w:rsidR="00B45112" w:rsidRDefault="00D66C9E">
          <w:pPr>
            <w:pStyle w:val="T2"/>
            <w:tabs>
              <w:tab w:val="right" w:leader="dot" w:pos="9062"/>
            </w:tabs>
            <w:rPr>
              <w:rFonts w:asciiTheme="minorHAnsi" w:hAnsiTheme="minorHAnsi"/>
              <w:noProof/>
              <w:sz w:val="22"/>
              <w:lang w:eastAsia="tr-TR"/>
            </w:rPr>
          </w:pPr>
          <w:hyperlink w:anchor="_Toc174100585" w:history="1">
            <w:r w:rsidR="00B45112" w:rsidRPr="00617846">
              <w:rPr>
                <w:rStyle w:val="Kpr"/>
                <w:noProof/>
              </w:rPr>
              <w:t>3.1.Özel eğitim sınıfları öğrenci ve  kademe dağılımı</w:t>
            </w:r>
            <w:r w:rsidR="00B45112">
              <w:rPr>
                <w:noProof/>
                <w:webHidden/>
              </w:rPr>
              <w:tab/>
            </w:r>
            <w:r w:rsidR="00B45112">
              <w:rPr>
                <w:noProof/>
                <w:webHidden/>
              </w:rPr>
              <w:fldChar w:fldCharType="begin"/>
            </w:r>
            <w:r w:rsidR="00B45112">
              <w:rPr>
                <w:noProof/>
                <w:webHidden/>
              </w:rPr>
              <w:instrText xml:space="preserve"> PAGEREF _Toc174100585 \h </w:instrText>
            </w:r>
            <w:r w:rsidR="00B45112">
              <w:rPr>
                <w:noProof/>
                <w:webHidden/>
              </w:rPr>
            </w:r>
            <w:r w:rsidR="00B45112">
              <w:rPr>
                <w:noProof/>
                <w:webHidden/>
              </w:rPr>
              <w:fldChar w:fldCharType="separate"/>
            </w:r>
            <w:r w:rsidR="002225C7">
              <w:rPr>
                <w:noProof/>
                <w:webHidden/>
              </w:rPr>
              <w:t>4</w:t>
            </w:r>
            <w:r w:rsidR="00B45112">
              <w:rPr>
                <w:noProof/>
                <w:webHidden/>
              </w:rPr>
              <w:fldChar w:fldCharType="end"/>
            </w:r>
          </w:hyperlink>
        </w:p>
        <w:p w:rsidR="00B45112" w:rsidRDefault="00D66C9E">
          <w:pPr>
            <w:pStyle w:val="T2"/>
            <w:tabs>
              <w:tab w:val="right" w:leader="dot" w:pos="9062"/>
            </w:tabs>
            <w:rPr>
              <w:rFonts w:asciiTheme="minorHAnsi" w:hAnsiTheme="minorHAnsi"/>
              <w:noProof/>
              <w:sz w:val="22"/>
              <w:lang w:eastAsia="tr-TR"/>
            </w:rPr>
          </w:pPr>
          <w:hyperlink w:anchor="_Toc174100586" w:history="1">
            <w:r w:rsidR="00B45112" w:rsidRPr="00617846">
              <w:rPr>
                <w:rStyle w:val="Kpr"/>
                <w:noProof/>
              </w:rPr>
              <w:t>3.2.materyal yeterliliği</w:t>
            </w:r>
            <w:r w:rsidR="00B45112">
              <w:rPr>
                <w:noProof/>
                <w:webHidden/>
              </w:rPr>
              <w:tab/>
            </w:r>
            <w:r w:rsidR="00B45112">
              <w:rPr>
                <w:noProof/>
                <w:webHidden/>
              </w:rPr>
              <w:fldChar w:fldCharType="begin"/>
            </w:r>
            <w:r w:rsidR="00B45112">
              <w:rPr>
                <w:noProof/>
                <w:webHidden/>
              </w:rPr>
              <w:instrText xml:space="preserve"> PAGEREF _Toc174100586 \h </w:instrText>
            </w:r>
            <w:r w:rsidR="00B45112">
              <w:rPr>
                <w:noProof/>
                <w:webHidden/>
              </w:rPr>
            </w:r>
            <w:r w:rsidR="00B45112">
              <w:rPr>
                <w:noProof/>
                <w:webHidden/>
              </w:rPr>
              <w:fldChar w:fldCharType="separate"/>
            </w:r>
            <w:r w:rsidR="002225C7">
              <w:rPr>
                <w:noProof/>
                <w:webHidden/>
              </w:rPr>
              <w:t>5</w:t>
            </w:r>
            <w:r w:rsidR="00B45112">
              <w:rPr>
                <w:noProof/>
                <w:webHidden/>
              </w:rPr>
              <w:fldChar w:fldCharType="end"/>
            </w:r>
          </w:hyperlink>
        </w:p>
        <w:p w:rsidR="00B45112" w:rsidRDefault="00D66C9E">
          <w:pPr>
            <w:pStyle w:val="T3"/>
            <w:tabs>
              <w:tab w:val="right" w:leader="dot" w:pos="9062"/>
            </w:tabs>
            <w:rPr>
              <w:rFonts w:asciiTheme="minorHAnsi" w:hAnsiTheme="minorHAnsi"/>
              <w:noProof/>
              <w:sz w:val="22"/>
              <w:lang w:eastAsia="tr-TR"/>
            </w:rPr>
          </w:pPr>
          <w:hyperlink w:anchor="_Toc174100587" w:history="1">
            <w:r w:rsidR="00B45112" w:rsidRPr="00617846">
              <w:rPr>
                <w:rStyle w:val="Kpr"/>
                <w:noProof/>
              </w:rPr>
              <w:t>3.2.1.Özel Eğitim Sınıflarındaki Teknolojik Donanımlar</w:t>
            </w:r>
            <w:r w:rsidR="00B45112">
              <w:rPr>
                <w:noProof/>
                <w:webHidden/>
              </w:rPr>
              <w:tab/>
            </w:r>
            <w:r w:rsidR="00B45112">
              <w:rPr>
                <w:noProof/>
                <w:webHidden/>
              </w:rPr>
              <w:fldChar w:fldCharType="begin"/>
            </w:r>
            <w:r w:rsidR="00B45112">
              <w:rPr>
                <w:noProof/>
                <w:webHidden/>
              </w:rPr>
              <w:instrText xml:space="preserve"> PAGEREF _Toc174100587 \h </w:instrText>
            </w:r>
            <w:r w:rsidR="00B45112">
              <w:rPr>
                <w:noProof/>
                <w:webHidden/>
              </w:rPr>
            </w:r>
            <w:r w:rsidR="00B45112">
              <w:rPr>
                <w:noProof/>
                <w:webHidden/>
              </w:rPr>
              <w:fldChar w:fldCharType="separate"/>
            </w:r>
            <w:r w:rsidR="002225C7">
              <w:rPr>
                <w:noProof/>
                <w:webHidden/>
              </w:rPr>
              <w:t>5</w:t>
            </w:r>
            <w:r w:rsidR="00B45112">
              <w:rPr>
                <w:noProof/>
                <w:webHidden/>
              </w:rPr>
              <w:fldChar w:fldCharType="end"/>
            </w:r>
          </w:hyperlink>
        </w:p>
        <w:p w:rsidR="00B45112" w:rsidRDefault="00D66C9E">
          <w:pPr>
            <w:pStyle w:val="T3"/>
            <w:tabs>
              <w:tab w:val="right" w:leader="dot" w:pos="9062"/>
            </w:tabs>
            <w:rPr>
              <w:rFonts w:asciiTheme="minorHAnsi" w:hAnsiTheme="minorHAnsi"/>
              <w:noProof/>
              <w:sz w:val="22"/>
              <w:lang w:eastAsia="tr-TR"/>
            </w:rPr>
          </w:pPr>
          <w:hyperlink w:anchor="_Toc174100588" w:history="1">
            <w:r w:rsidR="00B45112" w:rsidRPr="00617846">
              <w:rPr>
                <w:rStyle w:val="Kpr"/>
                <w:noProof/>
              </w:rPr>
              <w:t>3.2.2.Eğitim Materyal Yeterliliği</w:t>
            </w:r>
            <w:r w:rsidR="00B45112">
              <w:rPr>
                <w:noProof/>
                <w:webHidden/>
              </w:rPr>
              <w:tab/>
            </w:r>
            <w:r w:rsidR="00B45112">
              <w:rPr>
                <w:noProof/>
                <w:webHidden/>
              </w:rPr>
              <w:fldChar w:fldCharType="begin"/>
            </w:r>
            <w:r w:rsidR="00B45112">
              <w:rPr>
                <w:noProof/>
                <w:webHidden/>
              </w:rPr>
              <w:instrText xml:space="preserve"> PAGEREF _Toc174100588 \h </w:instrText>
            </w:r>
            <w:r w:rsidR="00B45112">
              <w:rPr>
                <w:noProof/>
                <w:webHidden/>
              </w:rPr>
            </w:r>
            <w:r w:rsidR="00B45112">
              <w:rPr>
                <w:noProof/>
                <w:webHidden/>
              </w:rPr>
              <w:fldChar w:fldCharType="separate"/>
            </w:r>
            <w:r w:rsidR="002225C7">
              <w:rPr>
                <w:noProof/>
                <w:webHidden/>
              </w:rPr>
              <w:t>5</w:t>
            </w:r>
            <w:r w:rsidR="00B45112">
              <w:rPr>
                <w:noProof/>
                <w:webHidden/>
              </w:rPr>
              <w:fldChar w:fldCharType="end"/>
            </w:r>
          </w:hyperlink>
        </w:p>
        <w:p w:rsidR="00B45112" w:rsidRDefault="00D66C9E">
          <w:pPr>
            <w:pStyle w:val="T2"/>
            <w:tabs>
              <w:tab w:val="right" w:leader="dot" w:pos="9062"/>
            </w:tabs>
            <w:rPr>
              <w:rFonts w:asciiTheme="minorHAnsi" w:hAnsiTheme="minorHAnsi"/>
              <w:noProof/>
              <w:sz w:val="22"/>
              <w:lang w:eastAsia="tr-TR"/>
            </w:rPr>
          </w:pPr>
          <w:hyperlink w:anchor="_Toc174100589" w:history="1">
            <w:r w:rsidR="00B45112" w:rsidRPr="00617846">
              <w:rPr>
                <w:rStyle w:val="Kpr"/>
                <w:noProof/>
              </w:rPr>
              <w:t>3.3.kaynaştırma uygulamaları</w:t>
            </w:r>
            <w:r w:rsidR="00B45112">
              <w:rPr>
                <w:noProof/>
                <w:webHidden/>
              </w:rPr>
              <w:tab/>
            </w:r>
            <w:r w:rsidR="00B45112">
              <w:rPr>
                <w:noProof/>
                <w:webHidden/>
              </w:rPr>
              <w:fldChar w:fldCharType="begin"/>
            </w:r>
            <w:r w:rsidR="00B45112">
              <w:rPr>
                <w:noProof/>
                <w:webHidden/>
              </w:rPr>
              <w:instrText xml:space="preserve"> PAGEREF _Toc174100589 \h </w:instrText>
            </w:r>
            <w:r w:rsidR="00B45112">
              <w:rPr>
                <w:noProof/>
                <w:webHidden/>
              </w:rPr>
            </w:r>
            <w:r w:rsidR="00B45112">
              <w:rPr>
                <w:noProof/>
                <w:webHidden/>
              </w:rPr>
              <w:fldChar w:fldCharType="separate"/>
            </w:r>
            <w:r w:rsidR="002225C7">
              <w:rPr>
                <w:noProof/>
                <w:webHidden/>
              </w:rPr>
              <w:t>6</w:t>
            </w:r>
            <w:r w:rsidR="00B45112">
              <w:rPr>
                <w:noProof/>
                <w:webHidden/>
              </w:rPr>
              <w:fldChar w:fldCharType="end"/>
            </w:r>
          </w:hyperlink>
        </w:p>
        <w:p w:rsidR="00B45112" w:rsidRDefault="00D66C9E">
          <w:pPr>
            <w:pStyle w:val="T3"/>
            <w:tabs>
              <w:tab w:val="right" w:leader="dot" w:pos="9062"/>
            </w:tabs>
            <w:rPr>
              <w:rFonts w:asciiTheme="minorHAnsi" w:hAnsiTheme="minorHAnsi"/>
              <w:noProof/>
              <w:sz w:val="22"/>
              <w:lang w:eastAsia="tr-TR"/>
            </w:rPr>
          </w:pPr>
          <w:hyperlink w:anchor="_Toc174100590" w:history="1">
            <w:r w:rsidR="00B45112" w:rsidRPr="00617846">
              <w:rPr>
                <w:rStyle w:val="Kpr"/>
                <w:noProof/>
              </w:rPr>
              <w:t>3.3.1.Teneffüs Saatleri Eş Zamanlı Mı?</w:t>
            </w:r>
            <w:r w:rsidR="00B45112">
              <w:rPr>
                <w:noProof/>
                <w:webHidden/>
              </w:rPr>
              <w:tab/>
            </w:r>
            <w:r w:rsidR="00B45112">
              <w:rPr>
                <w:noProof/>
                <w:webHidden/>
              </w:rPr>
              <w:fldChar w:fldCharType="begin"/>
            </w:r>
            <w:r w:rsidR="00B45112">
              <w:rPr>
                <w:noProof/>
                <w:webHidden/>
              </w:rPr>
              <w:instrText xml:space="preserve"> PAGEREF _Toc174100590 \h </w:instrText>
            </w:r>
            <w:r w:rsidR="00B45112">
              <w:rPr>
                <w:noProof/>
                <w:webHidden/>
              </w:rPr>
            </w:r>
            <w:r w:rsidR="00B45112">
              <w:rPr>
                <w:noProof/>
                <w:webHidden/>
              </w:rPr>
              <w:fldChar w:fldCharType="separate"/>
            </w:r>
            <w:r w:rsidR="002225C7">
              <w:rPr>
                <w:noProof/>
                <w:webHidden/>
              </w:rPr>
              <w:t>6</w:t>
            </w:r>
            <w:r w:rsidR="00B45112">
              <w:rPr>
                <w:noProof/>
                <w:webHidden/>
              </w:rPr>
              <w:fldChar w:fldCharType="end"/>
            </w:r>
          </w:hyperlink>
        </w:p>
        <w:p w:rsidR="00B45112" w:rsidRDefault="00D66C9E">
          <w:pPr>
            <w:pStyle w:val="T3"/>
            <w:tabs>
              <w:tab w:val="right" w:leader="dot" w:pos="9062"/>
            </w:tabs>
            <w:rPr>
              <w:rFonts w:asciiTheme="minorHAnsi" w:hAnsiTheme="minorHAnsi"/>
              <w:noProof/>
              <w:sz w:val="22"/>
              <w:lang w:eastAsia="tr-TR"/>
            </w:rPr>
          </w:pPr>
          <w:hyperlink w:anchor="_Toc174100591" w:history="1">
            <w:r w:rsidR="00B45112" w:rsidRPr="00617846">
              <w:rPr>
                <w:rStyle w:val="Kpr"/>
                <w:noProof/>
              </w:rPr>
              <w:t>3.3.2.Diğer Sınıflarla Kullanılan Ortak Alan Var Mı?</w:t>
            </w:r>
            <w:r w:rsidR="00B45112">
              <w:rPr>
                <w:noProof/>
                <w:webHidden/>
              </w:rPr>
              <w:tab/>
            </w:r>
            <w:r w:rsidR="00B45112">
              <w:rPr>
                <w:noProof/>
                <w:webHidden/>
              </w:rPr>
              <w:fldChar w:fldCharType="begin"/>
            </w:r>
            <w:r w:rsidR="00B45112">
              <w:rPr>
                <w:noProof/>
                <w:webHidden/>
              </w:rPr>
              <w:instrText xml:space="preserve"> PAGEREF _Toc174100591 \h </w:instrText>
            </w:r>
            <w:r w:rsidR="00B45112">
              <w:rPr>
                <w:noProof/>
                <w:webHidden/>
              </w:rPr>
            </w:r>
            <w:r w:rsidR="00B45112">
              <w:rPr>
                <w:noProof/>
                <w:webHidden/>
              </w:rPr>
              <w:fldChar w:fldCharType="separate"/>
            </w:r>
            <w:r w:rsidR="002225C7">
              <w:rPr>
                <w:noProof/>
                <w:webHidden/>
              </w:rPr>
              <w:t>6</w:t>
            </w:r>
            <w:r w:rsidR="00B45112">
              <w:rPr>
                <w:noProof/>
                <w:webHidden/>
              </w:rPr>
              <w:fldChar w:fldCharType="end"/>
            </w:r>
          </w:hyperlink>
        </w:p>
        <w:p w:rsidR="00B45112" w:rsidRDefault="00D66C9E">
          <w:pPr>
            <w:pStyle w:val="T3"/>
            <w:tabs>
              <w:tab w:val="right" w:leader="dot" w:pos="9062"/>
            </w:tabs>
            <w:rPr>
              <w:rFonts w:asciiTheme="minorHAnsi" w:hAnsiTheme="minorHAnsi"/>
              <w:noProof/>
              <w:sz w:val="22"/>
              <w:lang w:eastAsia="tr-TR"/>
            </w:rPr>
          </w:pPr>
          <w:hyperlink w:anchor="_Toc174100592" w:history="1">
            <w:r w:rsidR="00B45112" w:rsidRPr="00617846">
              <w:rPr>
                <w:rStyle w:val="Kpr"/>
                <w:noProof/>
              </w:rPr>
              <w:t>3.3.3 Diğer Sınıflarla Karşılıklı Sınıf Ziyareti Yapılıyor Mu?</w:t>
            </w:r>
            <w:r w:rsidR="00B45112">
              <w:rPr>
                <w:noProof/>
                <w:webHidden/>
              </w:rPr>
              <w:tab/>
            </w:r>
            <w:r w:rsidR="00B45112">
              <w:rPr>
                <w:noProof/>
                <w:webHidden/>
              </w:rPr>
              <w:fldChar w:fldCharType="begin"/>
            </w:r>
            <w:r w:rsidR="00B45112">
              <w:rPr>
                <w:noProof/>
                <w:webHidden/>
              </w:rPr>
              <w:instrText xml:space="preserve"> PAGEREF _Toc174100592 \h </w:instrText>
            </w:r>
            <w:r w:rsidR="00B45112">
              <w:rPr>
                <w:noProof/>
                <w:webHidden/>
              </w:rPr>
            </w:r>
            <w:r w:rsidR="00B45112">
              <w:rPr>
                <w:noProof/>
                <w:webHidden/>
              </w:rPr>
              <w:fldChar w:fldCharType="separate"/>
            </w:r>
            <w:r w:rsidR="002225C7">
              <w:rPr>
                <w:noProof/>
                <w:webHidden/>
              </w:rPr>
              <w:t>7</w:t>
            </w:r>
            <w:r w:rsidR="00B45112">
              <w:rPr>
                <w:noProof/>
                <w:webHidden/>
              </w:rPr>
              <w:fldChar w:fldCharType="end"/>
            </w:r>
          </w:hyperlink>
        </w:p>
        <w:p w:rsidR="00B45112" w:rsidRDefault="00D66C9E">
          <w:pPr>
            <w:pStyle w:val="T3"/>
            <w:tabs>
              <w:tab w:val="right" w:leader="dot" w:pos="9062"/>
            </w:tabs>
            <w:rPr>
              <w:rFonts w:asciiTheme="minorHAnsi" w:hAnsiTheme="minorHAnsi"/>
              <w:noProof/>
              <w:sz w:val="22"/>
              <w:lang w:eastAsia="tr-TR"/>
            </w:rPr>
          </w:pPr>
          <w:hyperlink w:anchor="_Toc174100593" w:history="1">
            <w:r w:rsidR="00B45112" w:rsidRPr="00617846">
              <w:rPr>
                <w:rStyle w:val="Kpr"/>
                <w:noProof/>
              </w:rPr>
              <w:t>3.3.4.Sürekli Devamsız Öğrenci Var Mı?</w:t>
            </w:r>
            <w:r w:rsidR="00B45112">
              <w:rPr>
                <w:noProof/>
                <w:webHidden/>
              </w:rPr>
              <w:tab/>
            </w:r>
            <w:r w:rsidR="00B45112">
              <w:rPr>
                <w:noProof/>
                <w:webHidden/>
              </w:rPr>
              <w:fldChar w:fldCharType="begin"/>
            </w:r>
            <w:r w:rsidR="00B45112">
              <w:rPr>
                <w:noProof/>
                <w:webHidden/>
              </w:rPr>
              <w:instrText xml:space="preserve"> PAGEREF _Toc174100593 \h </w:instrText>
            </w:r>
            <w:r w:rsidR="00B45112">
              <w:rPr>
                <w:noProof/>
                <w:webHidden/>
              </w:rPr>
            </w:r>
            <w:r w:rsidR="00B45112">
              <w:rPr>
                <w:noProof/>
                <w:webHidden/>
              </w:rPr>
              <w:fldChar w:fldCharType="separate"/>
            </w:r>
            <w:r w:rsidR="002225C7">
              <w:rPr>
                <w:noProof/>
                <w:webHidden/>
              </w:rPr>
              <w:t>7</w:t>
            </w:r>
            <w:r w:rsidR="00B45112">
              <w:rPr>
                <w:noProof/>
                <w:webHidden/>
              </w:rPr>
              <w:fldChar w:fldCharType="end"/>
            </w:r>
          </w:hyperlink>
        </w:p>
        <w:p w:rsidR="00B45112" w:rsidRDefault="00D66C9E">
          <w:pPr>
            <w:pStyle w:val="T3"/>
            <w:tabs>
              <w:tab w:val="right" w:leader="dot" w:pos="9062"/>
            </w:tabs>
            <w:rPr>
              <w:rFonts w:asciiTheme="minorHAnsi" w:hAnsiTheme="minorHAnsi"/>
              <w:noProof/>
              <w:sz w:val="22"/>
              <w:lang w:eastAsia="tr-TR"/>
            </w:rPr>
          </w:pPr>
          <w:hyperlink w:anchor="_Toc174100594" w:history="1">
            <w:r w:rsidR="00B45112" w:rsidRPr="00617846">
              <w:rPr>
                <w:rStyle w:val="Kpr"/>
                <w:noProof/>
              </w:rPr>
              <w:t>3.3.5.</w:t>
            </w:r>
            <w:r w:rsidR="00B45112" w:rsidRPr="00617846">
              <w:rPr>
                <w:rStyle w:val="Kpr"/>
                <w:rFonts w:ascii="Arial" w:hAnsi="Arial" w:cs="Arial"/>
                <w:noProof/>
                <w:shd w:val="clear" w:color="auto" w:fill="FFFFFF"/>
              </w:rPr>
              <w:t xml:space="preserve"> </w:t>
            </w:r>
            <w:r w:rsidR="00B45112" w:rsidRPr="00617846">
              <w:rPr>
                <w:rStyle w:val="Kpr"/>
                <w:noProof/>
                <w:shd w:val="clear" w:color="auto" w:fill="FFFFFF"/>
              </w:rPr>
              <w:t>Branş Derslerine Branş Öğretmenleri Giriyor Mu?</w:t>
            </w:r>
            <w:r w:rsidR="00B45112">
              <w:rPr>
                <w:noProof/>
                <w:webHidden/>
              </w:rPr>
              <w:tab/>
            </w:r>
            <w:r w:rsidR="00B45112">
              <w:rPr>
                <w:noProof/>
                <w:webHidden/>
              </w:rPr>
              <w:fldChar w:fldCharType="begin"/>
            </w:r>
            <w:r w:rsidR="00B45112">
              <w:rPr>
                <w:noProof/>
                <w:webHidden/>
              </w:rPr>
              <w:instrText xml:space="preserve"> PAGEREF _Toc174100594 \h </w:instrText>
            </w:r>
            <w:r w:rsidR="00B45112">
              <w:rPr>
                <w:noProof/>
                <w:webHidden/>
              </w:rPr>
            </w:r>
            <w:r w:rsidR="00B45112">
              <w:rPr>
                <w:noProof/>
                <w:webHidden/>
              </w:rPr>
              <w:fldChar w:fldCharType="separate"/>
            </w:r>
            <w:r w:rsidR="002225C7">
              <w:rPr>
                <w:noProof/>
                <w:webHidden/>
              </w:rPr>
              <w:t>8</w:t>
            </w:r>
            <w:r w:rsidR="00B45112">
              <w:rPr>
                <w:noProof/>
                <w:webHidden/>
              </w:rPr>
              <w:fldChar w:fldCharType="end"/>
            </w:r>
          </w:hyperlink>
        </w:p>
        <w:p w:rsidR="000B60A3" w:rsidRDefault="000B60A3">
          <w:r>
            <w:rPr>
              <w:b/>
              <w:bCs/>
            </w:rPr>
            <w:fldChar w:fldCharType="end"/>
          </w:r>
        </w:p>
      </w:sdtContent>
    </w:sdt>
    <w:p w:rsidR="000B60A3" w:rsidRDefault="000B60A3">
      <w:pPr>
        <w:spacing w:line="259" w:lineRule="auto"/>
        <w:jc w:val="left"/>
      </w:pPr>
      <w:r>
        <w:br w:type="page"/>
      </w:r>
    </w:p>
    <w:p w:rsidR="006E351C" w:rsidRDefault="006E351C" w:rsidP="006E351C">
      <w:pPr>
        <w:jc w:val="center"/>
      </w:pPr>
    </w:p>
    <w:p w:rsidR="00344C82" w:rsidRPr="00344C82" w:rsidRDefault="006E351C" w:rsidP="00344C82">
      <w:pPr>
        <w:pStyle w:val="Balk1"/>
      </w:pPr>
      <w:bookmarkStart w:id="1" w:name="_Toc174100581"/>
      <w:r>
        <w:t>1.GİRİŞ</w:t>
      </w:r>
      <w:bookmarkEnd w:id="1"/>
    </w:p>
    <w:p w:rsidR="00872A47" w:rsidRDefault="00344C82" w:rsidP="00872A47">
      <w:pPr>
        <w:ind w:firstLine="708"/>
      </w:pPr>
      <w:r>
        <w:t>Rehberlik ve araştırma merkezleri, il veya ilçelerdeki rehberlik ve psikolojik danışma hizmetleri ile özel eğitim hizmetlerinin planlanması, sunulması, koordineli bir şekilde yürütülmesi, sunulan hizmetlerin izlenmesi ve değerlendirilmesi amacıyla faaliyet yürüten kurumlardır. Rehberlik ve araştırma merkezleri; rehberlik ve psikolojik danışma hizmetleri bölümü ve özel eğitim hizmetleri bölümü olmak üzere iki bölümden oluşur.</w:t>
      </w:r>
    </w:p>
    <w:p w:rsidR="00344C82" w:rsidRDefault="00E12419" w:rsidP="00E12419">
      <w:pPr>
        <w:pStyle w:val="Balk2"/>
      </w:pPr>
      <w:bookmarkStart w:id="2" w:name="_Toc174100582"/>
      <w:r>
        <w:t>1.1</w:t>
      </w:r>
      <w:r w:rsidR="00344C82">
        <w:t>.ÖZEL EĞİTİM BÖLÜMÜ</w:t>
      </w:r>
      <w:bookmarkEnd w:id="2"/>
    </w:p>
    <w:p w:rsidR="00B13324" w:rsidRDefault="00344C82" w:rsidP="00344C82">
      <w:r>
        <w:t>Özel eğitim hizmetleri bölümü, bölüm başkanının sorumluluğunda rehberlik ve araştırma merkezi müdürü tarafından görevlendirilen yeterli sayıda personelden oluşur.</w:t>
      </w:r>
    </w:p>
    <w:p w:rsidR="00344C82" w:rsidRDefault="00344C82" w:rsidP="00344C82">
      <w:r>
        <w:t xml:space="preserve">Sorumluluk bölgesindeki eğitim kurumlarında açılmış olan özel eğitim sınıflarında ve destek eğitim odalarında yapılan çalışmaları izlemek için il ve ilçe özel eğitim hizmetleri kurulu ile gerekli çalışmaları yapar. </w:t>
      </w:r>
    </w:p>
    <w:p w:rsidR="00344C82" w:rsidRDefault="00344C82" w:rsidP="00344C82">
      <w:r>
        <w:t xml:space="preserve">Hizmet alanı kapsamındaki müşavirlik, iş birliği, izleme ve değerlendirme çalışmalarını koordinatörlük sistemiyle yürütür. </w:t>
      </w:r>
    </w:p>
    <w:p w:rsidR="00435C7C" w:rsidRDefault="00872A47" w:rsidP="00DB0014">
      <w:r>
        <w:t xml:space="preserve">Bu bağlamda </w:t>
      </w:r>
      <w:r w:rsidR="00DB0014">
        <w:t>sorumluluk bölgemizde bulunan 52</w:t>
      </w:r>
      <w:r>
        <w:t xml:space="preserve"> özel eğitim sınıfına ziyaret gerçekleştirilmiştir. </w:t>
      </w:r>
    </w:p>
    <w:p w:rsidR="00435C7C" w:rsidRDefault="00435C7C" w:rsidP="00344C82"/>
    <w:p w:rsidR="00E12419" w:rsidRDefault="00E76601" w:rsidP="00E12419">
      <w:pPr>
        <w:pStyle w:val="Balk1"/>
      </w:pPr>
      <w:bookmarkStart w:id="3" w:name="_Toc174100583"/>
      <w:r>
        <w:t>2.ÇALIŞMANIN</w:t>
      </w:r>
      <w:r w:rsidR="00E12419">
        <w:t xml:space="preserve"> AMACI</w:t>
      </w:r>
      <w:bookmarkEnd w:id="3"/>
    </w:p>
    <w:p w:rsidR="00E12419" w:rsidRDefault="00E76601" w:rsidP="00923BDF">
      <w:r>
        <w:t>Bu çalışmanın</w:t>
      </w:r>
      <w:r w:rsidR="00923BDF">
        <w:t xml:space="preserve"> amacı Milli E</w:t>
      </w:r>
      <w:r>
        <w:t>ğitim Bakanlığı’nın</w:t>
      </w:r>
      <w:r w:rsidR="00923BDF">
        <w:t xml:space="preserve"> yayınladığı Rehberlik ve Araştırma Merkezi Yönergesi doğrultusunda sorumluluk bölgesindeki eğitim kurumlarında açılmış olan özel eğitim sınıflarındaki çalışmaları değerlendirmek ve eğitim-öğretimdeki olumsuz durumları tespit etmektir.</w:t>
      </w:r>
      <w:r>
        <w:t xml:space="preserve"> Bu çalışmada</w:t>
      </w:r>
      <w:r w:rsidR="00B40620">
        <w:t xml:space="preserve"> ayrıca</w:t>
      </w:r>
      <w:r w:rsidR="00BB18F9">
        <w:t xml:space="preserve"> aşağıdaki sorulara cevap aranmaktadır.</w:t>
      </w:r>
    </w:p>
    <w:p w:rsidR="00BB18F9" w:rsidRDefault="00BB18F9" w:rsidP="00923BDF">
      <w:r>
        <w:t>1. Özel eğitim sınıflarındaki teknolojik imkânlar yeterli midir?</w:t>
      </w:r>
    </w:p>
    <w:p w:rsidR="00BB18F9" w:rsidRDefault="00BB18F9" w:rsidP="00923BDF">
      <w:r>
        <w:t xml:space="preserve">2. Özel eğitim sınıflarındaki materyaller yeterli </w:t>
      </w:r>
      <w:r w:rsidR="00670A7E">
        <w:t>midir</w:t>
      </w:r>
      <w:r>
        <w:t>?</w:t>
      </w:r>
    </w:p>
    <w:p w:rsidR="00BB18F9" w:rsidRDefault="00670A7E" w:rsidP="00923BDF">
      <w:r>
        <w:t>3</w:t>
      </w:r>
      <w:r w:rsidR="00BB18F9">
        <w:t>. Özel eğitim sınıfları teneffüs saatleri okulla eş zamanlı mıdır?</w:t>
      </w:r>
    </w:p>
    <w:p w:rsidR="00BB18F9" w:rsidRDefault="00670A7E" w:rsidP="00923BDF">
      <w:r>
        <w:t>4</w:t>
      </w:r>
      <w:r w:rsidR="00BB18F9">
        <w:t>. Özel eğitim sınıfında kayıtlı öğrenciler okulun ortak alanlarından yararlanmakta mıdır?</w:t>
      </w:r>
    </w:p>
    <w:p w:rsidR="002D28F3" w:rsidRDefault="00670A7E" w:rsidP="00923BDF">
      <w:r>
        <w:t>5</w:t>
      </w:r>
      <w:r w:rsidR="00BB18F9">
        <w:t>. Ortaokul bünyesindeki özel eğitim sınıflarındaki branş dersleri branş öğretmenleri tarafından okutulmakta mıdır?</w:t>
      </w:r>
    </w:p>
    <w:p w:rsidR="00157409" w:rsidRPr="00157409" w:rsidRDefault="00E76601" w:rsidP="00157409">
      <w:pPr>
        <w:pStyle w:val="Balk1"/>
      </w:pPr>
      <w:bookmarkStart w:id="4" w:name="_Toc174100584"/>
      <w:r>
        <w:lastRenderedPageBreak/>
        <w:t>3</w:t>
      </w:r>
      <w:r w:rsidR="000B60A3">
        <w:t>.BULGULAR</w:t>
      </w:r>
      <w:bookmarkEnd w:id="4"/>
    </w:p>
    <w:p w:rsidR="00B0468A" w:rsidRPr="00B0468A" w:rsidRDefault="00E76601" w:rsidP="00B0468A">
      <w:pPr>
        <w:pStyle w:val="Balk2"/>
      </w:pPr>
      <w:bookmarkStart w:id="5" w:name="_Toc174100585"/>
      <w:r>
        <w:t>3</w:t>
      </w:r>
      <w:r w:rsidR="00670A7E">
        <w:t>.1.</w:t>
      </w:r>
      <w:r w:rsidR="00B0468A">
        <w:t>Özel eğitim sınıfları öğrenci ve  kademe dağılımı</w:t>
      </w:r>
      <w:bookmarkEnd w:id="5"/>
    </w:p>
    <w:p w:rsidR="00417621" w:rsidRDefault="002D28F3" w:rsidP="002D28F3">
      <w:r>
        <w:rPr>
          <w:noProof/>
          <w:lang w:eastAsia="tr-TR"/>
        </w:rPr>
        <w:drawing>
          <wp:inline distT="0" distB="0" distL="0" distR="0" wp14:anchorId="10BB3F8B" wp14:editId="7A815F35">
            <wp:extent cx="5772150" cy="2749550"/>
            <wp:effectExtent l="0" t="0" r="0" b="1270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00B44" w:rsidRDefault="00000B44" w:rsidP="002D28F3">
      <w:r>
        <w:rPr>
          <w:noProof/>
          <w:lang w:eastAsia="tr-TR"/>
        </w:rPr>
        <w:drawing>
          <wp:inline distT="0" distB="0" distL="0" distR="0" wp14:anchorId="502E63EF" wp14:editId="1EBCAACF">
            <wp:extent cx="5816600" cy="3022600"/>
            <wp:effectExtent l="0" t="0" r="12700" b="635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70A7E" w:rsidRDefault="00E76601" w:rsidP="002D519F">
      <w:pPr>
        <w:pStyle w:val="Balk2"/>
      </w:pPr>
      <w:bookmarkStart w:id="6" w:name="_Toc174100586"/>
      <w:r>
        <w:lastRenderedPageBreak/>
        <w:t>3</w:t>
      </w:r>
      <w:r w:rsidR="002D519F">
        <w:t>.2.</w:t>
      </w:r>
      <w:r w:rsidR="00670A7E">
        <w:t>materyal yeterliliği</w:t>
      </w:r>
      <w:bookmarkEnd w:id="6"/>
    </w:p>
    <w:p w:rsidR="002D28F3" w:rsidRDefault="00E76601" w:rsidP="00670A7E">
      <w:pPr>
        <w:pStyle w:val="Balk3"/>
      </w:pPr>
      <w:bookmarkStart w:id="7" w:name="_Toc174100587"/>
      <w:r>
        <w:t>3</w:t>
      </w:r>
      <w:r w:rsidR="00670A7E">
        <w:t>.2.1.Özel Eğitim Sınıflarındaki Teknolojik Donanımlar</w:t>
      </w:r>
      <w:bookmarkEnd w:id="7"/>
    </w:p>
    <w:p w:rsidR="00D40561" w:rsidRDefault="00D40561" w:rsidP="002D519F">
      <w:r>
        <w:rPr>
          <w:noProof/>
          <w:lang w:eastAsia="tr-TR"/>
        </w:rPr>
        <w:drawing>
          <wp:inline distT="0" distB="0" distL="0" distR="0" wp14:anchorId="46F178A7" wp14:editId="38AE7403">
            <wp:extent cx="2849880" cy="2095500"/>
            <wp:effectExtent l="0" t="0" r="7620"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47428D">
        <w:rPr>
          <w:noProof/>
          <w:lang w:eastAsia="tr-TR"/>
        </w:rPr>
        <w:drawing>
          <wp:inline distT="0" distB="0" distL="0" distR="0" wp14:anchorId="17A56CA9" wp14:editId="40465381">
            <wp:extent cx="2895600" cy="2095500"/>
            <wp:effectExtent l="0" t="0" r="0" b="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D1909" w:rsidRDefault="00CD1909" w:rsidP="002D519F"/>
    <w:p w:rsidR="002D519F" w:rsidRDefault="002D519F" w:rsidP="002D519F">
      <w:r>
        <w:t xml:space="preserve">Özel eğitim sınıflarında eğitimi güçlendirmek amacıyla kullanılan ve MEB tarafından oluşturulan özel eğitim sınıfı ziyaret formunda yer alan donanımlar üzerinden yapılan çalışmada </w:t>
      </w:r>
      <w:r w:rsidR="00CD1909">
        <w:t xml:space="preserve">elde edilen verilen ilkokul ve ortaokullar için ayrı olarak grafiğe yansıtılmıştır. </w:t>
      </w:r>
    </w:p>
    <w:p w:rsidR="00D40561" w:rsidRDefault="00E76601" w:rsidP="00670A7E">
      <w:pPr>
        <w:pStyle w:val="Balk3"/>
      </w:pPr>
      <w:bookmarkStart w:id="8" w:name="_Toc174100588"/>
      <w:r>
        <w:t>3</w:t>
      </w:r>
      <w:r w:rsidR="00670A7E">
        <w:t>.2.2.Eğitim Materyal Yeterliliği</w:t>
      </w:r>
      <w:bookmarkEnd w:id="8"/>
    </w:p>
    <w:p w:rsidR="00D40561" w:rsidRPr="003B025B" w:rsidRDefault="000A639D" w:rsidP="00D40561">
      <w:pPr>
        <w:rPr>
          <w14:textOutline w14:w="9525" w14:cap="rnd" w14:cmpd="sng" w14:algn="ctr">
            <w14:solidFill>
              <w14:srgbClr w14:val="000000"/>
            </w14:solidFill>
            <w14:prstDash w14:val="solid"/>
            <w14:bevel/>
          </w14:textOutline>
        </w:rPr>
      </w:pPr>
      <w:r>
        <w:rPr>
          <w:noProof/>
          <w:lang w:eastAsia="tr-TR"/>
        </w:rPr>
        <mc:AlternateContent>
          <mc:Choice Requires="wps">
            <w:drawing>
              <wp:anchor distT="45720" distB="45720" distL="114300" distR="114300" simplePos="0" relativeHeight="251663360" behindDoc="0" locked="0" layoutInCell="1" allowOverlap="1" wp14:anchorId="64FE59F9" wp14:editId="0CCE84B2">
                <wp:simplePos x="0" y="0"/>
                <wp:positionH relativeFrom="column">
                  <wp:posOffset>3268345</wp:posOffset>
                </wp:positionH>
                <wp:positionV relativeFrom="paragraph">
                  <wp:posOffset>1677035</wp:posOffset>
                </wp:positionV>
                <wp:extent cx="2125980" cy="289560"/>
                <wp:effectExtent l="0" t="0" r="26670" b="15240"/>
                <wp:wrapNone/>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28956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0A639D" w:rsidRDefault="000A639D" w:rsidP="000A639D">
                            <w:pPr>
                              <w:jc w:val="center"/>
                            </w:pPr>
                            <w:r>
                              <w:t>ORTAOKUL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079DE" id="_x0000_s1028" type="#_x0000_t202" style="position:absolute;left:0;text-align:left;margin-left:257.35pt;margin-top:132.05pt;width:167.4pt;height:22.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" fillcolor="white [3201]" strokecolor="#70ad47 [3209]" strokeweight="1pt">
                <v:textbox>
                  <w:txbxContent>
                    <w:p w:rsidR="000A639D" w:rsidRDefault="000A639D" w:rsidP="000A639D">
                      <w:pPr>
                        <w:jc w:val="center"/>
                      </w:pPr>
                      <w:r>
                        <w:t>ORTAOKUL</w:t>
                      </w:r>
                    </w:p>
                  </w:txbxContent>
                </v:textbox>
              </v:shape>
            </w:pict>
          </mc:Fallback>
        </mc:AlternateContent>
      </w:r>
      <w:r w:rsidR="00D40561" w:rsidRPr="003B025B">
        <w:rPr>
          <w:noProof/>
          <w:lang w:eastAsia="tr-TR"/>
        </w:rPr>
        <w:drawing>
          <wp:inline distT="0" distB="0" distL="0" distR="0" wp14:anchorId="69C54EF8" wp14:editId="517363AC">
            <wp:extent cx="2827020" cy="1973580"/>
            <wp:effectExtent l="0" t="0" r="11430" b="762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3B025B">
        <w:rPr>
          <w:noProof/>
          <w:lang w:eastAsia="tr-TR"/>
        </w:rPr>
        <w:drawing>
          <wp:inline distT="0" distB="0" distL="0" distR="0" wp14:anchorId="52C3A6AF" wp14:editId="36DE6250">
            <wp:extent cx="2827020" cy="1973580"/>
            <wp:effectExtent l="0" t="0" r="11430" b="7620"/>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40561" w:rsidRDefault="003B025B" w:rsidP="002D519F">
      <w:r>
        <w:t xml:space="preserve">Eğitimde kullanılan materyallerinin yeterliliği sorulduğunda </w:t>
      </w:r>
      <w:r w:rsidR="00180CE8">
        <w:t>elde edilen veriler kademelere göre ayrı grafikler üzerinden yansıtılmıştır.</w:t>
      </w:r>
    </w:p>
    <w:p w:rsidR="00670A7E" w:rsidRDefault="00E76601" w:rsidP="003B025B">
      <w:pPr>
        <w:pStyle w:val="Balk2"/>
      </w:pPr>
      <w:bookmarkStart w:id="9" w:name="_Toc174100589"/>
      <w:r>
        <w:lastRenderedPageBreak/>
        <w:t>3</w:t>
      </w:r>
      <w:r w:rsidR="00670A7E">
        <w:t>.3</w:t>
      </w:r>
      <w:r w:rsidR="003B025B">
        <w:t>.</w:t>
      </w:r>
      <w:r w:rsidR="00670A7E">
        <w:t>kaynaştırma uygulamaları</w:t>
      </w:r>
      <w:bookmarkEnd w:id="9"/>
    </w:p>
    <w:p w:rsidR="003B025B" w:rsidRDefault="00E76601" w:rsidP="00670A7E">
      <w:pPr>
        <w:pStyle w:val="Balk3"/>
      </w:pPr>
      <w:bookmarkStart w:id="10" w:name="_Toc174100590"/>
      <w:r>
        <w:t>3</w:t>
      </w:r>
      <w:r w:rsidR="00670A7E">
        <w:t>.3.1.Teneffüs Saatleri Eş Zamanlı Mı?</w:t>
      </w:r>
      <w:bookmarkEnd w:id="10"/>
    </w:p>
    <w:p w:rsidR="003B025B" w:rsidRDefault="003B025B" w:rsidP="003B025B">
      <w:r>
        <w:rPr>
          <w:noProof/>
          <w:lang w:eastAsia="tr-TR"/>
        </w:rPr>
        <w:drawing>
          <wp:inline distT="0" distB="0" distL="0" distR="0" wp14:anchorId="0C6E6FA2" wp14:editId="03BD41CB">
            <wp:extent cx="2811780" cy="1813560"/>
            <wp:effectExtent l="0" t="0" r="7620" b="1524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180CE8">
        <w:rPr>
          <w:noProof/>
          <w:lang w:eastAsia="tr-TR"/>
        </w:rPr>
        <w:drawing>
          <wp:inline distT="0" distB="0" distL="0" distR="0" wp14:anchorId="0E91B51B" wp14:editId="06DD94AB">
            <wp:extent cx="2804160" cy="1813560"/>
            <wp:effectExtent l="0" t="0" r="15240" b="15240"/>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80CE8" w:rsidRDefault="00180CE8" w:rsidP="003B025B">
      <w:r>
        <w:rPr>
          <w:noProof/>
          <w:lang w:eastAsia="tr-TR"/>
        </w:rPr>
        <mc:AlternateContent>
          <mc:Choice Requires="wps">
            <w:drawing>
              <wp:anchor distT="45720" distB="45720" distL="114300" distR="114300" simplePos="0" relativeHeight="251665408" behindDoc="0" locked="0" layoutInCell="1" allowOverlap="1" wp14:anchorId="7D9D1F03" wp14:editId="0FBBAD74">
                <wp:simplePos x="0" y="0"/>
                <wp:positionH relativeFrom="margin">
                  <wp:posOffset>3679825</wp:posOffset>
                </wp:positionH>
                <wp:positionV relativeFrom="paragraph">
                  <wp:posOffset>6350</wp:posOffset>
                </wp:positionV>
                <wp:extent cx="1127760" cy="289560"/>
                <wp:effectExtent l="0" t="0" r="15240" b="15240"/>
                <wp:wrapSquare wrapText="bothSides"/>
                <wp:docPr id="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28956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180CE8" w:rsidRDefault="00180CE8" w:rsidP="00180CE8">
                            <w:pPr>
                              <w:jc w:val="center"/>
                            </w:pPr>
                            <w:r>
                              <w:t>ORTAOKUL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7DE92" id="_x0000_s1029" type="#_x0000_t202" style="position:absolute;left:0;text-align:left;margin-left:289.75pt;margin-top:.5pt;width:88.8pt;height:22.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" fillcolor="white [3201]" strokecolor="#70ad47 [3209]" strokeweight="1pt">
                <v:textbox>
                  <w:txbxContent>
                    <w:p w:rsidR="00180CE8" w:rsidRDefault="00180CE8" w:rsidP="00180CE8">
                      <w:pPr>
                        <w:jc w:val="center"/>
                      </w:pPr>
                      <w:r>
                        <w:t>ORTAOKUL</w:t>
                      </w:r>
                    </w:p>
                  </w:txbxContent>
                </v:textbox>
                <w10:wrap type="square" anchorx="margin"/>
              </v:shape>
            </w:pict>
          </mc:Fallback>
        </mc:AlternateContent>
      </w:r>
      <w:r>
        <w:rPr>
          <w:noProof/>
          <w:lang w:eastAsia="tr-TR"/>
        </w:rPr>
        <mc:AlternateContent>
          <mc:Choice Requires="wps">
            <w:drawing>
              <wp:anchor distT="45720" distB="45720" distL="114300" distR="114300" simplePos="0" relativeHeight="251667456" behindDoc="0" locked="0" layoutInCell="1" allowOverlap="1" wp14:anchorId="2DF9FC41" wp14:editId="6A4F1D88">
                <wp:simplePos x="0" y="0"/>
                <wp:positionH relativeFrom="margin">
                  <wp:posOffset>754380</wp:posOffset>
                </wp:positionH>
                <wp:positionV relativeFrom="paragraph">
                  <wp:posOffset>6985</wp:posOffset>
                </wp:positionV>
                <wp:extent cx="1127760" cy="289560"/>
                <wp:effectExtent l="0" t="0" r="15240" b="15240"/>
                <wp:wrapSquare wrapText="bothSides"/>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28956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180CE8" w:rsidRDefault="00180CE8" w:rsidP="00180CE8">
                            <w:pPr>
                              <w:jc w:val="center"/>
                            </w:pPr>
                            <w:r>
                              <w:t>İLKOKUL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AD83A" id="_x0000_s1030" type="#_x0000_t202" style="position:absolute;left:0;text-align:left;margin-left:59.4pt;margin-top:.55pt;width:88.8pt;height:22.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" fillcolor="white [3201]" strokecolor="#70ad47 [3209]" strokeweight="1pt">
                <v:textbox>
                  <w:txbxContent>
                    <w:p w:rsidR="00180CE8" w:rsidRDefault="00180CE8" w:rsidP="00180CE8">
                      <w:pPr>
                        <w:jc w:val="center"/>
                      </w:pPr>
                      <w:r>
                        <w:t>İLK</w:t>
                      </w:r>
                      <w:r>
                        <w:t>OKUL</w:t>
                      </w:r>
                    </w:p>
                  </w:txbxContent>
                </v:textbox>
                <w10:wrap type="square" anchorx="margin"/>
              </v:shape>
            </w:pict>
          </mc:Fallback>
        </mc:AlternateContent>
      </w:r>
    </w:p>
    <w:p w:rsidR="003B025B" w:rsidRPr="003B025B" w:rsidRDefault="003B025B" w:rsidP="003B025B">
      <w:r>
        <w:t xml:space="preserve">Eş zamanlı teneffüs saatleri </w:t>
      </w:r>
      <w:r w:rsidR="00180CE8">
        <w:t>uygulaması kapsamında elde edilen veriler grafikte gösterilmiştir.</w:t>
      </w:r>
    </w:p>
    <w:p w:rsidR="004334FE" w:rsidRDefault="00E76601" w:rsidP="00670A7E">
      <w:pPr>
        <w:pStyle w:val="Balk3"/>
      </w:pPr>
      <w:bookmarkStart w:id="11" w:name="_Toc174100591"/>
      <w:r>
        <w:t>3</w:t>
      </w:r>
      <w:r w:rsidR="00670A7E">
        <w:t>.3.2.Diğer Sınıflarla Kullanılan Ortak Alan Var Mı?</w:t>
      </w:r>
      <w:bookmarkEnd w:id="11"/>
    </w:p>
    <w:p w:rsidR="00CD6E48" w:rsidRPr="00CD6E48" w:rsidRDefault="008F2BC1" w:rsidP="00CD6E48">
      <w:r>
        <w:rPr>
          <w:noProof/>
          <w:lang w:eastAsia="tr-TR"/>
        </w:rPr>
        <mc:AlternateContent>
          <mc:Choice Requires="wps">
            <w:drawing>
              <wp:anchor distT="45720" distB="45720" distL="114300" distR="114300" simplePos="0" relativeHeight="251669504" behindDoc="0" locked="0" layoutInCell="1" allowOverlap="1" wp14:anchorId="782CD507" wp14:editId="6AF55996">
                <wp:simplePos x="0" y="0"/>
                <wp:positionH relativeFrom="margin">
                  <wp:posOffset>922020</wp:posOffset>
                </wp:positionH>
                <wp:positionV relativeFrom="paragraph">
                  <wp:posOffset>2116455</wp:posOffset>
                </wp:positionV>
                <wp:extent cx="1127760" cy="289560"/>
                <wp:effectExtent l="0" t="0" r="15240" b="15240"/>
                <wp:wrapSquare wrapText="bothSides"/>
                <wp:docPr id="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28956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8F2BC1" w:rsidRDefault="008F2BC1" w:rsidP="008F2BC1">
                            <w:pPr>
                              <w:jc w:val="center"/>
                            </w:pPr>
                            <w:r>
                              <w:t>İLKOKUL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27E98" id="_x0000_s1031" type="#_x0000_t202" style="position:absolute;left:0;text-align:left;margin-left:72.6pt;margin-top:166.65pt;width:88.8pt;height:22.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" fillcolor="white [3201]" strokecolor="#70ad47 [3209]" strokeweight="1pt">
                <v:textbox>
                  <w:txbxContent>
                    <w:p w:rsidR="008F2BC1" w:rsidRDefault="008F2BC1" w:rsidP="008F2BC1">
                      <w:pPr>
                        <w:jc w:val="center"/>
                      </w:pPr>
                      <w:r>
                        <w:t>İLKOKUL</w:t>
                      </w:r>
                    </w:p>
                  </w:txbxContent>
                </v:textbox>
                <w10:wrap type="square" anchorx="margin"/>
              </v:shape>
            </w:pict>
          </mc:Fallback>
        </mc:AlternateContent>
      </w:r>
      <w:r w:rsidR="00CD6E48">
        <w:rPr>
          <w:noProof/>
          <w:lang w:eastAsia="tr-TR"/>
        </w:rPr>
        <w:drawing>
          <wp:inline distT="0" distB="0" distL="0" distR="0" wp14:anchorId="617ACCFF" wp14:editId="3F173611">
            <wp:extent cx="2895600" cy="1943100"/>
            <wp:effectExtent l="0" t="0" r="0" b="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180CE8">
        <w:rPr>
          <w:noProof/>
          <w:lang w:eastAsia="tr-TR"/>
        </w:rPr>
        <w:drawing>
          <wp:inline distT="0" distB="0" distL="0" distR="0" wp14:anchorId="7882056F" wp14:editId="2F177CAB">
            <wp:extent cx="2788920" cy="1943100"/>
            <wp:effectExtent l="0" t="0" r="11430" b="0"/>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F2BC1" w:rsidRDefault="008F2BC1" w:rsidP="00CD6E48">
      <w:r>
        <w:rPr>
          <w:noProof/>
          <w:lang w:eastAsia="tr-TR"/>
        </w:rPr>
        <mc:AlternateContent>
          <mc:Choice Requires="wps">
            <w:drawing>
              <wp:anchor distT="45720" distB="45720" distL="114300" distR="114300" simplePos="0" relativeHeight="251671552" behindDoc="0" locked="0" layoutInCell="1" allowOverlap="1" wp14:anchorId="33168403" wp14:editId="01D34368">
                <wp:simplePos x="0" y="0"/>
                <wp:positionH relativeFrom="margin">
                  <wp:posOffset>3832860</wp:posOffset>
                </wp:positionH>
                <wp:positionV relativeFrom="paragraph">
                  <wp:posOffset>6985</wp:posOffset>
                </wp:positionV>
                <wp:extent cx="1127760" cy="289560"/>
                <wp:effectExtent l="0" t="0" r="15240" b="15240"/>
                <wp:wrapSquare wrapText="bothSides"/>
                <wp:docPr id="1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28956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8F2BC1" w:rsidRDefault="008F2BC1" w:rsidP="008F2BC1">
                            <w:pPr>
                              <w:jc w:val="center"/>
                            </w:pPr>
                            <w:r>
                              <w:t>ORTAOKUL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91670" id="_x0000_s1032" type="#_x0000_t202" style="position:absolute;left:0;text-align:left;margin-left:301.8pt;margin-top:.55pt;width:88.8pt;height:22.8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" fillcolor="white [3201]" strokecolor="#70ad47 [3209]" strokeweight="1pt">
                <v:textbox>
                  <w:txbxContent>
                    <w:p w:rsidR="008F2BC1" w:rsidRDefault="008F2BC1" w:rsidP="008F2BC1">
                      <w:pPr>
                        <w:jc w:val="center"/>
                      </w:pPr>
                      <w:r>
                        <w:t>ORTAOKUL</w:t>
                      </w:r>
                    </w:p>
                  </w:txbxContent>
                </v:textbox>
                <w10:wrap type="square" anchorx="margin"/>
              </v:shape>
            </w:pict>
          </mc:Fallback>
        </mc:AlternateContent>
      </w:r>
    </w:p>
    <w:p w:rsidR="00CD6E48" w:rsidRDefault="00CD6E48" w:rsidP="00CD6E48">
      <w:r>
        <w:t xml:space="preserve">Spor salonu, okul bahçesi vb. gibi ortak alanlardan yararlanılma durumu sorulduğunda </w:t>
      </w:r>
      <w:r w:rsidR="008F2BC1">
        <w:t xml:space="preserve">ortaokullarda ortak alan kullanımının %96 oranında sağlandığı fakat bu </w:t>
      </w:r>
      <w:r w:rsidR="00B45112">
        <w:t>oranın ilkokul kademesinde %85</w:t>
      </w:r>
      <w:r w:rsidR="008F2BC1">
        <w:t xml:space="preserve"> düzeyinde gerçekleştiği saptanmıştır.</w:t>
      </w:r>
    </w:p>
    <w:p w:rsidR="00CD6E48" w:rsidRDefault="00E76601" w:rsidP="00670A7E">
      <w:pPr>
        <w:pStyle w:val="Balk3"/>
      </w:pPr>
      <w:bookmarkStart w:id="12" w:name="_Toc174100592"/>
      <w:r>
        <w:lastRenderedPageBreak/>
        <w:t>3</w:t>
      </w:r>
      <w:r w:rsidR="00670A7E">
        <w:t>.3.3</w:t>
      </w:r>
      <w:r w:rsidR="00670A7E" w:rsidRPr="00CD6E48">
        <w:t xml:space="preserve"> Diğer Sınıflarla Karşılı</w:t>
      </w:r>
      <w:r w:rsidR="00670A7E">
        <w:t>klı Sınıf Ziyareti Yapılıyor Mu</w:t>
      </w:r>
      <w:r w:rsidR="00670A7E" w:rsidRPr="00CD6E48">
        <w:t>?</w:t>
      </w:r>
      <w:bookmarkEnd w:id="12"/>
    </w:p>
    <w:p w:rsidR="00CD6E48" w:rsidRDefault="00CD6E48" w:rsidP="00CD6E48">
      <w:r>
        <w:rPr>
          <w:noProof/>
          <w:lang w:eastAsia="tr-TR"/>
        </w:rPr>
        <w:drawing>
          <wp:inline distT="0" distB="0" distL="0" distR="0" wp14:anchorId="20CD97DE" wp14:editId="0A47E424">
            <wp:extent cx="2827020" cy="2647950"/>
            <wp:effectExtent l="0" t="0" r="11430" b="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8F2BC1">
        <w:t xml:space="preserve"> </w:t>
      </w:r>
      <w:r w:rsidR="008F2BC1">
        <w:rPr>
          <w:noProof/>
          <w:lang w:eastAsia="tr-TR"/>
        </w:rPr>
        <w:drawing>
          <wp:inline distT="0" distB="0" distL="0" distR="0" wp14:anchorId="0307DDF2" wp14:editId="5FDA4E7A">
            <wp:extent cx="2827020" cy="2647950"/>
            <wp:effectExtent l="0" t="0" r="11430" b="0"/>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F2BC1" w:rsidRDefault="008F2BC1" w:rsidP="00CD6E48">
      <w:r w:rsidRPr="008F2BC1">
        <w:rPr>
          <w:noProof/>
          <w:lang w:eastAsia="tr-TR"/>
        </w:rPr>
        <mc:AlternateContent>
          <mc:Choice Requires="wps">
            <w:drawing>
              <wp:anchor distT="45720" distB="45720" distL="114300" distR="114300" simplePos="0" relativeHeight="251674624" behindDoc="0" locked="0" layoutInCell="1" allowOverlap="1" wp14:anchorId="550175B0" wp14:editId="340CC9D7">
                <wp:simplePos x="0" y="0"/>
                <wp:positionH relativeFrom="margin">
                  <wp:posOffset>3733165</wp:posOffset>
                </wp:positionH>
                <wp:positionV relativeFrom="paragraph">
                  <wp:posOffset>10160</wp:posOffset>
                </wp:positionV>
                <wp:extent cx="1127760" cy="281940"/>
                <wp:effectExtent l="0" t="0" r="15240" b="22860"/>
                <wp:wrapSquare wrapText="bothSides"/>
                <wp:docPr id="2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28194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8F2BC1" w:rsidRDefault="008F2BC1" w:rsidP="008F2BC1">
                            <w:pPr>
                              <w:jc w:val="center"/>
                            </w:pPr>
                            <w:r>
                              <w:t>ORTAOKUL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2294F" id="_x0000_s1033" type="#_x0000_t202" style="position:absolute;left:0;text-align:left;margin-left:293.95pt;margin-top:.8pt;width:88.8pt;height:22.2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" fillcolor="white [3201]" strokecolor="#70ad47 [3209]" strokeweight="1pt">
                <v:textbox>
                  <w:txbxContent>
                    <w:p w:rsidR="008F2BC1" w:rsidRDefault="008F2BC1" w:rsidP="008F2BC1">
                      <w:pPr>
                        <w:jc w:val="center"/>
                      </w:pPr>
                      <w:r>
                        <w:t>ORTAOKUL</w:t>
                      </w:r>
                    </w:p>
                  </w:txbxContent>
                </v:textbox>
                <w10:wrap type="square" anchorx="margin"/>
              </v:shape>
            </w:pict>
          </mc:Fallback>
        </mc:AlternateContent>
      </w:r>
      <w:r w:rsidRPr="008F2BC1">
        <w:rPr>
          <w:noProof/>
          <w:lang w:eastAsia="tr-TR"/>
        </w:rPr>
        <mc:AlternateContent>
          <mc:Choice Requires="wps">
            <w:drawing>
              <wp:anchor distT="45720" distB="45720" distL="114300" distR="114300" simplePos="0" relativeHeight="251673600" behindDoc="0" locked="0" layoutInCell="1" allowOverlap="1" wp14:anchorId="69A7FBF8" wp14:editId="6C7A4224">
                <wp:simplePos x="0" y="0"/>
                <wp:positionH relativeFrom="margin">
                  <wp:posOffset>822960</wp:posOffset>
                </wp:positionH>
                <wp:positionV relativeFrom="paragraph">
                  <wp:posOffset>6985</wp:posOffset>
                </wp:positionV>
                <wp:extent cx="1127760" cy="289560"/>
                <wp:effectExtent l="0" t="0" r="15240" b="15240"/>
                <wp:wrapSquare wrapText="bothSides"/>
                <wp:docPr id="2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28956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8F2BC1" w:rsidRDefault="008F2BC1" w:rsidP="008F2BC1">
                            <w:pPr>
                              <w:jc w:val="center"/>
                            </w:pPr>
                            <w:r>
                              <w:t>İLKOKUL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DCB56" id="_x0000_s1034" type="#_x0000_t202" style="position:absolute;left:0;text-align:left;margin-left:64.8pt;margin-top:.55pt;width:88.8pt;height:22.8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" fillcolor="white [3201]" strokecolor="#70ad47 [3209]" strokeweight="1pt">
                <v:textbox>
                  <w:txbxContent>
                    <w:p w:rsidR="008F2BC1" w:rsidRDefault="008F2BC1" w:rsidP="008F2BC1">
                      <w:pPr>
                        <w:jc w:val="center"/>
                      </w:pPr>
                      <w:r>
                        <w:t>İLKOKUL</w:t>
                      </w:r>
                    </w:p>
                  </w:txbxContent>
                </v:textbox>
                <w10:wrap type="square" anchorx="margin"/>
              </v:shape>
            </w:pict>
          </mc:Fallback>
        </mc:AlternateContent>
      </w:r>
    </w:p>
    <w:p w:rsidR="00CD6E48" w:rsidRDefault="008F2BC1" w:rsidP="00CD6E48">
      <w:r>
        <w:t>Kaynaştırma uygulamaları kapsamında karşılık sınıf ziyaretleri yapılıp yapılmadığına dair sorulan soru sonucunda elde edilen veriler kademeler düzeyinde ayrı olarak grafikte gösterilmiştir.</w:t>
      </w:r>
    </w:p>
    <w:p w:rsidR="00F306F4" w:rsidRDefault="00F306F4" w:rsidP="00670A7E">
      <w:pPr>
        <w:pStyle w:val="Balk3"/>
      </w:pPr>
      <w:bookmarkStart w:id="13" w:name="_Toc174100593"/>
      <w:r>
        <w:t>3.3.4.Sürekli Devamsız Öğrenci Var Mı?</w:t>
      </w:r>
      <w:bookmarkEnd w:id="13"/>
    </w:p>
    <w:p w:rsidR="00F306F4" w:rsidRPr="00F306F4" w:rsidRDefault="00F306F4" w:rsidP="00F306F4">
      <w:r>
        <w:rPr>
          <w:noProof/>
          <w:lang w:eastAsia="tr-TR"/>
        </w:rPr>
        <w:drawing>
          <wp:inline distT="0" distB="0" distL="0" distR="0" wp14:anchorId="2948523F" wp14:editId="5687F568">
            <wp:extent cx="2827020" cy="2647950"/>
            <wp:effectExtent l="0" t="0" r="11430" b="0"/>
            <wp:docPr id="24" name="Grafik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t xml:space="preserve"> </w:t>
      </w:r>
      <w:r>
        <w:rPr>
          <w:noProof/>
          <w:lang w:eastAsia="tr-TR"/>
        </w:rPr>
        <w:drawing>
          <wp:inline distT="0" distB="0" distL="0" distR="0" wp14:anchorId="38DE6B4D" wp14:editId="47C73E9E">
            <wp:extent cx="2827020" cy="2647950"/>
            <wp:effectExtent l="0" t="0" r="11430" b="0"/>
            <wp:docPr id="25" name="Grafik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306F4" w:rsidRPr="00F306F4" w:rsidRDefault="00F306F4" w:rsidP="00F306F4">
      <w:r w:rsidRPr="008F2BC1">
        <w:rPr>
          <w:noProof/>
          <w:lang w:eastAsia="tr-TR"/>
        </w:rPr>
        <mc:AlternateContent>
          <mc:Choice Requires="wps">
            <w:drawing>
              <wp:anchor distT="45720" distB="45720" distL="114300" distR="114300" simplePos="0" relativeHeight="251677696" behindDoc="0" locked="0" layoutInCell="1" allowOverlap="1" wp14:anchorId="41B9FE7A" wp14:editId="17646850">
                <wp:simplePos x="0" y="0"/>
                <wp:positionH relativeFrom="margin">
                  <wp:posOffset>3733165</wp:posOffset>
                </wp:positionH>
                <wp:positionV relativeFrom="paragraph">
                  <wp:posOffset>10160</wp:posOffset>
                </wp:positionV>
                <wp:extent cx="1127760" cy="281940"/>
                <wp:effectExtent l="0" t="0" r="15240" b="22860"/>
                <wp:wrapSquare wrapText="bothSides"/>
                <wp:docPr id="2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28194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F306F4" w:rsidRDefault="00F306F4" w:rsidP="00F306F4">
                            <w:pPr>
                              <w:jc w:val="center"/>
                            </w:pPr>
                            <w:r>
                              <w:t>ORTAOKUL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F28F7" id="_x0000_s1035" type="#_x0000_t202" style="position:absolute;left:0;text-align:left;margin-left:293.95pt;margin-top:.8pt;width:88.8pt;height:22.2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" fillcolor="white [3201]" strokecolor="#70ad47 [3209]" strokeweight="1pt">
                <v:textbox>
                  <w:txbxContent>
                    <w:p w:rsidR="00F306F4" w:rsidRDefault="00F306F4" w:rsidP="00F306F4">
                      <w:pPr>
                        <w:jc w:val="center"/>
                      </w:pPr>
                      <w:r>
                        <w:t>ORTAOKUL</w:t>
                      </w:r>
                    </w:p>
                  </w:txbxContent>
                </v:textbox>
                <w10:wrap type="square" anchorx="margin"/>
              </v:shape>
            </w:pict>
          </mc:Fallback>
        </mc:AlternateContent>
      </w:r>
      <w:r w:rsidRPr="008F2BC1">
        <w:rPr>
          <w:noProof/>
          <w:lang w:eastAsia="tr-TR"/>
        </w:rPr>
        <mc:AlternateContent>
          <mc:Choice Requires="wps">
            <w:drawing>
              <wp:anchor distT="45720" distB="45720" distL="114300" distR="114300" simplePos="0" relativeHeight="251676672" behindDoc="0" locked="0" layoutInCell="1" allowOverlap="1" wp14:anchorId="02027E50" wp14:editId="34B46DD9">
                <wp:simplePos x="0" y="0"/>
                <wp:positionH relativeFrom="margin">
                  <wp:posOffset>822960</wp:posOffset>
                </wp:positionH>
                <wp:positionV relativeFrom="paragraph">
                  <wp:posOffset>6985</wp:posOffset>
                </wp:positionV>
                <wp:extent cx="1127760" cy="289560"/>
                <wp:effectExtent l="0" t="0" r="15240" b="15240"/>
                <wp:wrapSquare wrapText="bothSides"/>
                <wp:docPr id="2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28956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F306F4" w:rsidRDefault="00F306F4" w:rsidP="00F306F4">
                            <w:pPr>
                              <w:jc w:val="center"/>
                            </w:pPr>
                            <w:r>
                              <w:t>İLKOKUL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0DFFB" id="_x0000_s1036" type="#_x0000_t202" style="position:absolute;left:0;text-align:left;margin-left:64.8pt;margin-top:.55pt;width:88.8pt;height:22.8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" fillcolor="white [3201]" strokecolor="#70ad47 [3209]" strokeweight="1pt">
                <v:textbox>
                  <w:txbxContent>
                    <w:p w:rsidR="00F306F4" w:rsidRDefault="00F306F4" w:rsidP="00F306F4">
                      <w:pPr>
                        <w:jc w:val="center"/>
                      </w:pPr>
                      <w:r>
                        <w:t>İLKOKUL</w:t>
                      </w:r>
                    </w:p>
                  </w:txbxContent>
                </v:textbox>
                <w10:wrap type="square" anchorx="margin"/>
              </v:shape>
            </w:pict>
          </mc:Fallback>
        </mc:AlternateContent>
      </w:r>
    </w:p>
    <w:p w:rsidR="00BF4526" w:rsidRDefault="00E76601" w:rsidP="00670A7E">
      <w:pPr>
        <w:pStyle w:val="Balk3"/>
        <w:rPr>
          <w:shd w:val="clear" w:color="auto" w:fill="FFFFFF"/>
        </w:rPr>
      </w:pPr>
      <w:bookmarkStart w:id="14" w:name="_Toc174100594"/>
      <w:r>
        <w:lastRenderedPageBreak/>
        <w:t>3</w:t>
      </w:r>
      <w:r w:rsidR="00F306F4">
        <w:t>.3.5</w:t>
      </w:r>
      <w:r w:rsidR="00670A7E">
        <w:t>.</w:t>
      </w:r>
      <w:r w:rsidR="00670A7E" w:rsidRPr="00BF4526">
        <w:rPr>
          <w:rFonts w:ascii="Arial" w:hAnsi="Arial" w:cs="Arial"/>
          <w:shd w:val="clear" w:color="auto" w:fill="FFFFFF"/>
        </w:rPr>
        <w:t xml:space="preserve"> </w:t>
      </w:r>
      <w:r w:rsidR="00670A7E" w:rsidRPr="00BF4526">
        <w:rPr>
          <w:shd w:val="clear" w:color="auto" w:fill="FFFFFF"/>
        </w:rPr>
        <w:t>Branş Derslerine Branş Öğretmenleri Giriyor Mu?</w:t>
      </w:r>
      <w:bookmarkEnd w:id="14"/>
    </w:p>
    <w:p w:rsidR="00BF4526" w:rsidRDefault="00BF4526" w:rsidP="00BF4526">
      <w:r>
        <w:rPr>
          <w:noProof/>
          <w:lang w:eastAsia="tr-TR"/>
        </w:rPr>
        <w:drawing>
          <wp:inline distT="0" distB="0" distL="0" distR="0" wp14:anchorId="1183E9FE" wp14:editId="0CB4641B">
            <wp:extent cx="5486400" cy="3200400"/>
            <wp:effectExtent l="0" t="0" r="0" b="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D6E48" w:rsidRDefault="00BF4526" w:rsidP="00CD6E48">
      <w:r>
        <w:t>Ortaokul kademesindeki</w:t>
      </w:r>
      <w:r w:rsidR="00F306F4">
        <w:t xml:space="preserve"> hizmet veren</w:t>
      </w:r>
      <w:r w:rsidR="00986640">
        <w:t xml:space="preserve"> özel eğitim sınıfında</w:t>
      </w:r>
      <w:r>
        <w:t xml:space="preserve"> yapılan araştırma sonucunda </w:t>
      </w:r>
      <w:r w:rsidR="00F306F4">
        <w:t>elde edilen veriler grafikte gösterilmiştir.</w:t>
      </w:r>
    </w:p>
    <w:p w:rsidR="00F306F4" w:rsidRPr="00CD6E48" w:rsidRDefault="00F306F4" w:rsidP="00CD6E48"/>
    <w:sectPr w:rsidR="00F306F4" w:rsidRPr="00CD6E48" w:rsidSect="006E351C">
      <w:headerReference w:type="default" r:id="rId23"/>
      <w:footerReference w:type="default" r:id="rId24"/>
      <w:pgSz w:w="11906" w:h="16838"/>
      <w:pgMar w:top="1258" w:right="1417" w:bottom="1417" w:left="1417" w:header="360" w:footer="2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C9E" w:rsidRDefault="00D66C9E" w:rsidP="006E351C">
      <w:pPr>
        <w:spacing w:after="0" w:line="240" w:lineRule="auto"/>
      </w:pPr>
      <w:r>
        <w:separator/>
      </w:r>
    </w:p>
  </w:endnote>
  <w:endnote w:type="continuationSeparator" w:id="0">
    <w:p w:rsidR="00D66C9E" w:rsidRDefault="00D66C9E" w:rsidP="006E3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51C" w:rsidRDefault="002225C7" w:rsidP="006E351C">
    <w:pPr>
      <w:pStyle w:val="AltBilgi"/>
      <w:jc w:val="cente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pt;height:45.5pt">
          <v:imagedata r:id="rId1" o:title="29152022_uskudarramlogo"/>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C9E" w:rsidRDefault="00D66C9E" w:rsidP="006E351C">
      <w:pPr>
        <w:spacing w:after="0" w:line="240" w:lineRule="auto"/>
      </w:pPr>
      <w:r>
        <w:separator/>
      </w:r>
    </w:p>
  </w:footnote>
  <w:footnote w:type="continuationSeparator" w:id="0">
    <w:p w:rsidR="00D66C9E" w:rsidRDefault="00D66C9E" w:rsidP="006E3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51C" w:rsidRDefault="006E351C" w:rsidP="006E351C">
    <w:pPr>
      <w:pStyle w:val="stBilgi"/>
      <w:jc w:val="center"/>
    </w:pPr>
    <w:r>
      <w:rPr>
        <w:noProof/>
        <w:lang w:eastAsia="tr-TR"/>
      </w:rPr>
      <w:drawing>
        <wp:inline distT="0" distB="0" distL="0" distR="0" wp14:anchorId="35723C2D" wp14:editId="7A7B50A1">
          <wp:extent cx="432000" cy="436386"/>
          <wp:effectExtent l="0" t="0" r="6350" b="1905"/>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200px-Milli_Eğitim_Bakanlığı_Logo.svg[2].png"/>
                  <pic:cNvPicPr/>
                </pic:nvPicPr>
                <pic:blipFill>
                  <a:blip r:embed="rId1">
                    <a:extLst>
                      <a:ext uri="{28A0092B-C50C-407E-A947-70E740481C1C}">
                        <a14:useLocalDpi xmlns:a14="http://schemas.microsoft.com/office/drawing/2010/main" val="0"/>
                      </a:ext>
                    </a:extLst>
                  </a:blip>
                  <a:stretch>
                    <a:fillRect/>
                  </a:stretch>
                </pic:blipFill>
                <pic:spPr>
                  <a:xfrm>
                    <a:off x="0" y="0"/>
                    <a:ext cx="432000" cy="4363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03F"/>
    <w:multiLevelType w:val="hybridMultilevel"/>
    <w:tmpl w:val="EFD42F4C"/>
    <w:lvl w:ilvl="0" w:tplc="FC8882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972"/>
    <w:rsid w:val="00000B44"/>
    <w:rsid w:val="000045D7"/>
    <w:rsid w:val="00023972"/>
    <w:rsid w:val="00087B1F"/>
    <w:rsid w:val="000A639D"/>
    <w:rsid w:val="000B60A3"/>
    <w:rsid w:val="00126F7A"/>
    <w:rsid w:val="00147E84"/>
    <w:rsid w:val="00157409"/>
    <w:rsid w:val="00180CE8"/>
    <w:rsid w:val="00190D8D"/>
    <w:rsid w:val="001B47F2"/>
    <w:rsid w:val="001E276D"/>
    <w:rsid w:val="001F643F"/>
    <w:rsid w:val="00202C7C"/>
    <w:rsid w:val="002225C7"/>
    <w:rsid w:val="00247F37"/>
    <w:rsid w:val="002A6E63"/>
    <w:rsid w:val="002D07F7"/>
    <w:rsid w:val="002D28F3"/>
    <w:rsid w:val="002D519F"/>
    <w:rsid w:val="00335E1F"/>
    <w:rsid w:val="00344C82"/>
    <w:rsid w:val="003A7D71"/>
    <w:rsid w:val="003B025B"/>
    <w:rsid w:val="00417621"/>
    <w:rsid w:val="004334FE"/>
    <w:rsid w:val="00435C7C"/>
    <w:rsid w:val="00472F80"/>
    <w:rsid w:val="0047428D"/>
    <w:rsid w:val="004D5271"/>
    <w:rsid w:val="0055363D"/>
    <w:rsid w:val="00561F4B"/>
    <w:rsid w:val="005C100D"/>
    <w:rsid w:val="00607019"/>
    <w:rsid w:val="006261DF"/>
    <w:rsid w:val="00670A7E"/>
    <w:rsid w:val="00692FA5"/>
    <w:rsid w:val="006A0373"/>
    <w:rsid w:val="006E351C"/>
    <w:rsid w:val="00716C5B"/>
    <w:rsid w:val="007325A1"/>
    <w:rsid w:val="0076412E"/>
    <w:rsid w:val="007F5100"/>
    <w:rsid w:val="00872A47"/>
    <w:rsid w:val="008A4126"/>
    <w:rsid w:val="008A4F98"/>
    <w:rsid w:val="008B043C"/>
    <w:rsid w:val="008C2788"/>
    <w:rsid w:val="008F2BC1"/>
    <w:rsid w:val="00923BDF"/>
    <w:rsid w:val="00986640"/>
    <w:rsid w:val="009B07EE"/>
    <w:rsid w:val="00A2301E"/>
    <w:rsid w:val="00B0468A"/>
    <w:rsid w:val="00B13324"/>
    <w:rsid w:val="00B40620"/>
    <w:rsid w:val="00B45112"/>
    <w:rsid w:val="00B46F3F"/>
    <w:rsid w:val="00BA22C3"/>
    <w:rsid w:val="00BB18F9"/>
    <w:rsid w:val="00BF4526"/>
    <w:rsid w:val="00C7321F"/>
    <w:rsid w:val="00CA5BE6"/>
    <w:rsid w:val="00CD1909"/>
    <w:rsid w:val="00CD6E48"/>
    <w:rsid w:val="00D40561"/>
    <w:rsid w:val="00D627FD"/>
    <w:rsid w:val="00D66C9E"/>
    <w:rsid w:val="00DB0014"/>
    <w:rsid w:val="00DE0CFC"/>
    <w:rsid w:val="00E12419"/>
    <w:rsid w:val="00E2792E"/>
    <w:rsid w:val="00E76601"/>
    <w:rsid w:val="00E8775F"/>
    <w:rsid w:val="00EE019E"/>
    <w:rsid w:val="00F306F4"/>
    <w:rsid w:val="00FB37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0B53A3-401E-410D-A2CC-ACDA07DB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yazı"/>
    <w:qFormat/>
    <w:rsid w:val="00F306F4"/>
    <w:pPr>
      <w:spacing w:line="360" w:lineRule="auto"/>
      <w:jc w:val="both"/>
    </w:pPr>
    <w:rPr>
      <w:rFonts w:ascii="Times New Roman" w:eastAsiaTheme="minorEastAsia" w:hAnsi="Times New Roman"/>
      <w:sz w:val="24"/>
    </w:rPr>
  </w:style>
  <w:style w:type="paragraph" w:styleId="Balk1">
    <w:name w:val="heading 1"/>
    <w:aliases w:val="ANA BAŞLIK"/>
    <w:basedOn w:val="Normal"/>
    <w:next w:val="Normal"/>
    <w:link w:val="Balk1Char"/>
    <w:uiPriority w:val="9"/>
    <w:qFormat/>
    <w:rsid w:val="000B60A3"/>
    <w:pPr>
      <w:keepNext/>
      <w:keepLines/>
      <w:spacing w:before="240" w:after="0"/>
      <w:jc w:val="center"/>
      <w:outlineLvl w:val="0"/>
    </w:pPr>
    <w:rPr>
      <w:rFonts w:eastAsiaTheme="majorEastAsia" w:cstheme="majorBidi"/>
      <w:b/>
      <w:caps/>
      <w:sz w:val="28"/>
      <w:szCs w:val="32"/>
    </w:rPr>
  </w:style>
  <w:style w:type="paragraph" w:styleId="Balk2">
    <w:name w:val="heading 2"/>
    <w:aliases w:val="ara başlık"/>
    <w:basedOn w:val="Normal"/>
    <w:next w:val="Normal"/>
    <w:link w:val="Balk2Char"/>
    <w:uiPriority w:val="9"/>
    <w:unhideWhenUsed/>
    <w:qFormat/>
    <w:rsid w:val="004334FE"/>
    <w:pPr>
      <w:keepNext/>
      <w:keepLines/>
      <w:spacing w:before="40" w:after="0"/>
      <w:jc w:val="left"/>
      <w:outlineLvl w:val="1"/>
    </w:pPr>
    <w:rPr>
      <w:rFonts w:eastAsiaTheme="majorEastAsia" w:cstheme="majorBidi"/>
      <w:b/>
      <w:caps/>
      <w:color w:val="000000" w:themeColor="text1"/>
      <w:szCs w:val="26"/>
    </w:rPr>
  </w:style>
  <w:style w:type="paragraph" w:styleId="Balk3">
    <w:name w:val="heading 3"/>
    <w:basedOn w:val="Normal"/>
    <w:next w:val="Normal"/>
    <w:link w:val="Balk3Char"/>
    <w:uiPriority w:val="9"/>
    <w:unhideWhenUsed/>
    <w:qFormat/>
    <w:rsid w:val="00E12419"/>
    <w:pPr>
      <w:keepNext/>
      <w:keepLines/>
      <w:spacing w:before="40" w:after="0"/>
      <w:outlineLvl w:val="2"/>
    </w:pPr>
    <w:rPr>
      <w:rFonts w:eastAsiaTheme="majorEastAsia" w:cstheme="majorBidi"/>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E351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351C"/>
  </w:style>
  <w:style w:type="paragraph" w:styleId="AltBilgi">
    <w:name w:val="footer"/>
    <w:basedOn w:val="Normal"/>
    <w:link w:val="AltBilgiChar"/>
    <w:uiPriority w:val="99"/>
    <w:unhideWhenUsed/>
    <w:rsid w:val="006E351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351C"/>
  </w:style>
  <w:style w:type="character" w:customStyle="1" w:styleId="Balk1Char">
    <w:name w:val="Başlık 1 Char"/>
    <w:aliases w:val="ANA BAŞLIK Char"/>
    <w:basedOn w:val="VarsaylanParagrafYazTipi"/>
    <w:link w:val="Balk1"/>
    <w:uiPriority w:val="9"/>
    <w:rsid w:val="000B60A3"/>
    <w:rPr>
      <w:rFonts w:ascii="Times New Roman" w:eastAsiaTheme="majorEastAsia" w:hAnsi="Times New Roman" w:cstheme="majorBidi"/>
      <w:b/>
      <w:caps/>
      <w:sz w:val="28"/>
      <w:szCs w:val="32"/>
    </w:rPr>
  </w:style>
  <w:style w:type="paragraph" w:styleId="ListeParagraf">
    <w:name w:val="List Paragraph"/>
    <w:basedOn w:val="Normal"/>
    <w:uiPriority w:val="34"/>
    <w:qFormat/>
    <w:rsid w:val="00344C82"/>
    <w:pPr>
      <w:ind w:left="720"/>
      <w:contextualSpacing/>
    </w:pPr>
  </w:style>
  <w:style w:type="character" w:customStyle="1" w:styleId="Balk2Char">
    <w:name w:val="Başlık 2 Char"/>
    <w:aliases w:val="ara başlık Char"/>
    <w:basedOn w:val="VarsaylanParagrafYazTipi"/>
    <w:link w:val="Balk2"/>
    <w:uiPriority w:val="9"/>
    <w:rsid w:val="004334FE"/>
    <w:rPr>
      <w:rFonts w:ascii="Times New Roman" w:eastAsiaTheme="majorEastAsia" w:hAnsi="Times New Roman" w:cstheme="majorBidi"/>
      <w:b/>
      <w:caps/>
      <w:color w:val="000000" w:themeColor="text1"/>
      <w:sz w:val="24"/>
      <w:szCs w:val="26"/>
    </w:rPr>
  </w:style>
  <w:style w:type="character" w:customStyle="1" w:styleId="Balk3Char">
    <w:name w:val="Başlık 3 Char"/>
    <w:basedOn w:val="VarsaylanParagrafYazTipi"/>
    <w:link w:val="Balk3"/>
    <w:uiPriority w:val="9"/>
    <w:rsid w:val="00E12419"/>
    <w:rPr>
      <w:rFonts w:ascii="Times New Roman" w:eastAsiaTheme="majorEastAsia" w:hAnsi="Times New Roman" w:cstheme="majorBidi"/>
      <w:b/>
      <w:sz w:val="24"/>
      <w:szCs w:val="24"/>
    </w:rPr>
  </w:style>
  <w:style w:type="paragraph" w:styleId="TBal">
    <w:name w:val="TOC Heading"/>
    <w:basedOn w:val="Balk1"/>
    <w:next w:val="Normal"/>
    <w:uiPriority w:val="39"/>
    <w:unhideWhenUsed/>
    <w:qFormat/>
    <w:rsid w:val="000B60A3"/>
    <w:pPr>
      <w:spacing w:line="259" w:lineRule="auto"/>
      <w:jc w:val="left"/>
      <w:outlineLvl w:val="9"/>
    </w:pPr>
    <w:rPr>
      <w:rFonts w:asciiTheme="majorHAnsi" w:hAnsiTheme="majorHAnsi"/>
      <w:b w:val="0"/>
      <w:caps w:val="0"/>
      <w:color w:val="2E74B5" w:themeColor="accent1" w:themeShade="BF"/>
      <w:sz w:val="32"/>
      <w:lang w:eastAsia="tr-TR"/>
    </w:rPr>
  </w:style>
  <w:style w:type="paragraph" w:styleId="T1">
    <w:name w:val="toc 1"/>
    <w:basedOn w:val="Normal"/>
    <w:next w:val="Normal"/>
    <w:autoRedefine/>
    <w:uiPriority w:val="39"/>
    <w:unhideWhenUsed/>
    <w:rsid w:val="000B60A3"/>
    <w:pPr>
      <w:spacing w:after="100"/>
    </w:pPr>
  </w:style>
  <w:style w:type="paragraph" w:styleId="T2">
    <w:name w:val="toc 2"/>
    <w:basedOn w:val="Normal"/>
    <w:next w:val="Normal"/>
    <w:autoRedefine/>
    <w:uiPriority w:val="39"/>
    <w:unhideWhenUsed/>
    <w:rsid w:val="000B60A3"/>
    <w:pPr>
      <w:spacing w:after="100"/>
      <w:ind w:left="240"/>
    </w:pPr>
  </w:style>
  <w:style w:type="paragraph" w:styleId="T3">
    <w:name w:val="toc 3"/>
    <w:basedOn w:val="Normal"/>
    <w:next w:val="Normal"/>
    <w:autoRedefine/>
    <w:uiPriority w:val="39"/>
    <w:unhideWhenUsed/>
    <w:rsid w:val="000B60A3"/>
    <w:pPr>
      <w:spacing w:after="100"/>
      <w:ind w:left="480"/>
    </w:pPr>
  </w:style>
  <w:style w:type="character" w:styleId="Kpr">
    <w:name w:val="Hyperlink"/>
    <w:basedOn w:val="VarsaylanParagrafYazTipi"/>
    <w:uiPriority w:val="99"/>
    <w:unhideWhenUsed/>
    <w:rsid w:val="000B60A3"/>
    <w:rPr>
      <w:color w:val="0563C1" w:themeColor="hyperlink"/>
      <w:u w:val="single"/>
    </w:rPr>
  </w:style>
  <w:style w:type="paragraph" w:styleId="BalonMetni">
    <w:name w:val="Balloon Text"/>
    <w:basedOn w:val="Normal"/>
    <w:link w:val="BalonMetniChar"/>
    <w:uiPriority w:val="99"/>
    <w:semiHidden/>
    <w:unhideWhenUsed/>
    <w:rsid w:val="00247F3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47F3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_al__ma_Sayfas_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_al__ma_Sayfas_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_al__ma_Sayfas_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_al__ma_Sayfas_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_al__ma_Sayfas_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_al__ma_Sayfas_14.xlsx"/><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al__ma_Sayfas_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al__ma_Sayfas_4.xlsx"/><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al__ma_Sayfas_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al__ma_Sayfas_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_al__ma_Sayfas_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_al__ma_Sayfas_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0" cap="none" spc="0">
                <a:ln w="0"/>
                <a:solidFill>
                  <a:schemeClr val="tx1"/>
                </a:solidFill>
                <a:effectLst>
                  <a:outerShdw blurRad="38100" dist="19050" dir="2700000" algn="tl" rotWithShape="0">
                    <a:schemeClr val="dk1">
                      <a:alpha val="40000"/>
                    </a:schemeClr>
                  </a:outerShdw>
                </a:effectLst>
                <a:latin typeface="+mn-lt"/>
              </a:rPr>
              <a:t>İLKOKUL</a:t>
            </a:r>
            <a:endParaRPr lang="en-US">
              <a:latin typeface="+mn-l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Sayfa1!$B$1</c:f>
              <c:strCache>
                <c:ptCount val="1"/>
                <c:pt idx="0">
                  <c:v>İLKOKUL</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5F92-4718-9A2E-A0E886340D58}"/>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5F92-4718-9A2E-A0E886340D58}"/>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5F92-4718-9A2E-A0E886340D58}"/>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5F92-4718-9A2E-A0E886340D58}"/>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Sayfa1!$A$2:$A$5</c:f>
              <c:strCache>
                <c:ptCount val="4"/>
                <c:pt idx="0">
                  <c:v>HAFİF DÜZEYDE ZİHİNSEL YETERSİZLİK</c:v>
                </c:pt>
                <c:pt idx="1">
                  <c:v>ORTA-AĞIR DÜZEYDE ZİHİNSEL YETERSİZLİK</c:v>
                </c:pt>
                <c:pt idx="2">
                  <c:v>HAFİF OTİZM</c:v>
                </c:pt>
                <c:pt idx="3">
                  <c:v>ORTA-AĞIR OTİZM</c:v>
                </c:pt>
              </c:strCache>
            </c:strRef>
          </c:cat>
          <c:val>
            <c:numRef>
              <c:f>Sayfa1!$B$2:$B$5</c:f>
              <c:numCache>
                <c:formatCode>General</c:formatCode>
                <c:ptCount val="4"/>
                <c:pt idx="0">
                  <c:v>12</c:v>
                </c:pt>
                <c:pt idx="1">
                  <c:v>3</c:v>
                </c:pt>
                <c:pt idx="2">
                  <c:v>15</c:v>
                </c:pt>
                <c:pt idx="3">
                  <c:v>2</c:v>
                </c:pt>
              </c:numCache>
            </c:numRef>
          </c:val>
          <c:extLst>
            <c:ext xmlns:c16="http://schemas.microsoft.com/office/drawing/2014/chart" uri="{C3380CC4-5D6E-409C-BE32-E72D297353CC}">
              <c16:uniqueId val="{00000000-B703-4F34-95DC-DE0F2441F200}"/>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Sayfa1!$B$1</c:f>
              <c:strCache>
                <c:ptCount val="1"/>
                <c:pt idx="0">
                  <c:v>Sütun1</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6B6B-4EC7-A0D5-BBFCB60C7ACA}"/>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6B6B-4EC7-A0D5-BBFCB60C7ACA}"/>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Sayfa1!$A$2:$A$3</c:f>
              <c:strCache>
                <c:ptCount val="2"/>
                <c:pt idx="0">
                  <c:v>EVET</c:v>
                </c:pt>
                <c:pt idx="1">
                  <c:v>HAYIR</c:v>
                </c:pt>
              </c:strCache>
            </c:strRef>
          </c:cat>
          <c:val>
            <c:numRef>
              <c:f>Sayfa1!$B$2:$B$3</c:f>
              <c:numCache>
                <c:formatCode>General</c:formatCode>
                <c:ptCount val="2"/>
                <c:pt idx="0">
                  <c:v>25</c:v>
                </c:pt>
                <c:pt idx="1">
                  <c:v>1</c:v>
                </c:pt>
              </c:numCache>
            </c:numRef>
          </c:val>
          <c:extLst>
            <c:ext xmlns:c16="http://schemas.microsoft.com/office/drawing/2014/chart" uri="{C3380CC4-5D6E-409C-BE32-E72D297353CC}">
              <c16:uniqueId val="{00000004-6B6B-4EC7-A0D5-BBFCB60C7ACA}"/>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Sayfa1!$B$1</c:f>
              <c:strCache>
                <c:ptCount val="1"/>
                <c:pt idx="0">
                  <c:v>Sütun1</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0223-40A7-940D-81C969A3AED5}"/>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0223-40A7-940D-81C969A3AED5}"/>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Sayfa1!$A$2:$A$3</c:f>
              <c:strCache>
                <c:ptCount val="2"/>
                <c:pt idx="0">
                  <c:v>EVET</c:v>
                </c:pt>
                <c:pt idx="1">
                  <c:v>HAYIR</c:v>
                </c:pt>
              </c:strCache>
            </c:strRef>
          </c:cat>
          <c:val>
            <c:numRef>
              <c:f>Sayfa1!$B$2:$B$3</c:f>
              <c:numCache>
                <c:formatCode>General</c:formatCode>
                <c:ptCount val="2"/>
                <c:pt idx="0">
                  <c:v>17</c:v>
                </c:pt>
                <c:pt idx="1">
                  <c:v>16</c:v>
                </c:pt>
              </c:numCache>
            </c:numRef>
          </c:val>
          <c:extLst>
            <c:ext xmlns:c16="http://schemas.microsoft.com/office/drawing/2014/chart" uri="{C3380CC4-5D6E-409C-BE32-E72D297353CC}">
              <c16:uniqueId val="{00000004-0223-40A7-940D-81C969A3AED5}"/>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Sayfa1!$B$1</c:f>
              <c:strCache>
                <c:ptCount val="1"/>
                <c:pt idx="0">
                  <c:v>Sütun1</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BAD2-4BA5-A891-33118A76CE77}"/>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BAD2-4BA5-A891-33118A76CE77}"/>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Sayfa1!$A$2:$A$3</c:f>
              <c:strCache>
                <c:ptCount val="2"/>
                <c:pt idx="0">
                  <c:v>EVET</c:v>
                </c:pt>
                <c:pt idx="1">
                  <c:v>HAYIR</c:v>
                </c:pt>
              </c:strCache>
            </c:strRef>
          </c:cat>
          <c:val>
            <c:numRef>
              <c:f>Sayfa1!$B$2:$B$3</c:f>
              <c:numCache>
                <c:formatCode>General</c:formatCode>
                <c:ptCount val="2"/>
                <c:pt idx="0">
                  <c:v>10</c:v>
                </c:pt>
                <c:pt idx="1">
                  <c:v>9</c:v>
                </c:pt>
              </c:numCache>
            </c:numRef>
          </c:val>
          <c:extLst>
            <c:ext xmlns:c16="http://schemas.microsoft.com/office/drawing/2014/chart" uri="{C3380CC4-5D6E-409C-BE32-E72D297353CC}">
              <c16:uniqueId val="{00000004-BAD2-4BA5-A891-33118A76CE77}"/>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Sayfa1!$B$1</c:f>
              <c:strCache>
                <c:ptCount val="1"/>
                <c:pt idx="0">
                  <c:v>Sütun1</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5FE5-4F11-8FE3-0ACD56391B59}"/>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5FE5-4F11-8FE3-0ACD56391B59}"/>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Sayfa1!$A$2:$A$3</c:f>
              <c:strCache>
                <c:ptCount val="2"/>
                <c:pt idx="0">
                  <c:v>EVET</c:v>
                </c:pt>
                <c:pt idx="1">
                  <c:v>HAYIR</c:v>
                </c:pt>
              </c:strCache>
            </c:strRef>
          </c:cat>
          <c:val>
            <c:numRef>
              <c:f>Sayfa1!$B$2:$B$3</c:f>
              <c:numCache>
                <c:formatCode>General</c:formatCode>
                <c:ptCount val="2"/>
                <c:pt idx="0">
                  <c:v>12</c:v>
                </c:pt>
                <c:pt idx="1">
                  <c:v>21</c:v>
                </c:pt>
              </c:numCache>
            </c:numRef>
          </c:val>
          <c:extLst>
            <c:ext xmlns:c16="http://schemas.microsoft.com/office/drawing/2014/chart" uri="{C3380CC4-5D6E-409C-BE32-E72D297353CC}">
              <c16:uniqueId val="{00000004-5FE5-4F11-8FE3-0ACD56391B59}"/>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Sayfa1!$B$1</c:f>
              <c:strCache>
                <c:ptCount val="1"/>
                <c:pt idx="0">
                  <c:v>Sütun1</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E633-46BD-B5FC-510140A93586}"/>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E633-46BD-B5FC-510140A93586}"/>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Sayfa1!$A$2:$A$3</c:f>
              <c:strCache>
                <c:ptCount val="2"/>
                <c:pt idx="0">
                  <c:v>EVET</c:v>
                </c:pt>
                <c:pt idx="1">
                  <c:v>HAYIR</c:v>
                </c:pt>
              </c:strCache>
            </c:strRef>
          </c:cat>
          <c:val>
            <c:numRef>
              <c:f>Sayfa1!$B$2:$B$3</c:f>
              <c:numCache>
                <c:formatCode>General</c:formatCode>
                <c:ptCount val="2"/>
                <c:pt idx="0">
                  <c:v>8</c:v>
                </c:pt>
                <c:pt idx="1">
                  <c:v>18</c:v>
                </c:pt>
              </c:numCache>
            </c:numRef>
          </c:val>
          <c:extLst>
            <c:ext xmlns:c16="http://schemas.microsoft.com/office/drawing/2014/chart" uri="{C3380CC4-5D6E-409C-BE32-E72D297353CC}">
              <c16:uniqueId val="{00000004-E633-46BD-B5FC-510140A93586}"/>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Sayfa1!$B$1</c:f>
              <c:strCache>
                <c:ptCount val="1"/>
                <c:pt idx="0">
                  <c:v>Sütun1</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AE63-4AC9-B162-320354E07790}"/>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AE63-4AC9-B162-320354E07790}"/>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Sayfa1!$A$2:$A$3</c:f>
              <c:strCache>
                <c:ptCount val="2"/>
                <c:pt idx="0">
                  <c:v>EVET</c:v>
                </c:pt>
                <c:pt idx="1">
                  <c:v>HAYIR</c:v>
                </c:pt>
              </c:strCache>
            </c:strRef>
          </c:cat>
          <c:val>
            <c:numRef>
              <c:f>Sayfa1!$B$2:$B$3</c:f>
              <c:numCache>
                <c:formatCode>General</c:formatCode>
                <c:ptCount val="2"/>
                <c:pt idx="0">
                  <c:v>17</c:v>
                </c:pt>
                <c:pt idx="1">
                  <c:v>16</c:v>
                </c:pt>
              </c:numCache>
            </c:numRef>
          </c:val>
          <c:extLst>
            <c:ext xmlns:c16="http://schemas.microsoft.com/office/drawing/2014/chart" uri="{C3380CC4-5D6E-409C-BE32-E72D297353CC}">
              <c16:uniqueId val="{00000004-AE63-4AC9-B162-320354E07790}"/>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600" b="0" cap="none" spc="0">
                <a:ln w="0"/>
                <a:solidFill>
                  <a:schemeClr val="tx1"/>
                </a:solidFill>
                <a:effectLst>
                  <a:outerShdw blurRad="38100" dist="19050" dir="2700000" algn="tl" rotWithShape="0">
                    <a:schemeClr val="dk1">
                      <a:alpha val="40000"/>
                    </a:schemeClr>
                  </a:outerShdw>
                </a:effectLst>
                <a:latin typeface="+mn-lt"/>
              </a:rPr>
              <a:t>ORTAOKUL</a:t>
            </a:r>
            <a:endParaRPr lang="en-US">
              <a:latin typeface="+mn-l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Sayfa1!$B$1</c:f>
              <c:strCache>
                <c:ptCount val="1"/>
                <c:pt idx="0">
                  <c:v>ORTAOKUL</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BE03-4404-8F53-3EC035F4A84C}"/>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BE03-4404-8F53-3EC035F4A84C}"/>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BE03-4404-8F53-3EC035F4A84C}"/>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BE03-4404-8F53-3EC035F4A84C}"/>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Sayfa1!$A$2:$A$5</c:f>
              <c:strCache>
                <c:ptCount val="4"/>
                <c:pt idx="0">
                  <c:v>HAFİF DÜZEYDE ZİHİNSEL YETERSİZLİK</c:v>
                </c:pt>
                <c:pt idx="1">
                  <c:v>ORTA-AĞIR DÜZEYDE ZİHİNSEL YETERSİZLİK</c:v>
                </c:pt>
                <c:pt idx="2">
                  <c:v>HAFİF OTİZM</c:v>
                </c:pt>
                <c:pt idx="3">
                  <c:v>ORTA-AĞIR OTİZM</c:v>
                </c:pt>
              </c:strCache>
            </c:strRef>
          </c:cat>
          <c:val>
            <c:numRef>
              <c:f>Sayfa1!$B$2:$B$5</c:f>
              <c:numCache>
                <c:formatCode>General</c:formatCode>
                <c:ptCount val="4"/>
                <c:pt idx="0">
                  <c:v>8</c:v>
                </c:pt>
                <c:pt idx="1">
                  <c:v>2</c:v>
                </c:pt>
                <c:pt idx="2">
                  <c:v>7</c:v>
                </c:pt>
                <c:pt idx="3">
                  <c:v>2</c:v>
                </c:pt>
              </c:numCache>
            </c:numRef>
          </c:val>
          <c:extLst>
            <c:ext xmlns:c16="http://schemas.microsoft.com/office/drawing/2014/chart" uri="{C3380CC4-5D6E-409C-BE32-E72D297353CC}">
              <c16:uniqueId val="{00000008-BE03-4404-8F53-3EC035F4A84C}"/>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MEVCUT TEKNOLOJİK DONANIM</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Sayfa1!$A$2:$A$10</c:f>
              <c:strCache>
                <c:ptCount val="9"/>
                <c:pt idx="0">
                  <c:v>BİLGİSAYAR</c:v>
                </c:pt>
                <c:pt idx="1">
                  <c:v>RENKLİ YAZICI</c:v>
                </c:pt>
                <c:pt idx="2">
                  <c:v>PVC MAKİNESİ</c:v>
                </c:pt>
                <c:pt idx="3">
                  <c:v>FOTOĞRAF MAKİNESİ</c:v>
                </c:pt>
                <c:pt idx="4">
                  <c:v>PROJEKSİYON</c:v>
                </c:pt>
                <c:pt idx="5">
                  <c:v>AKILLI TAHTA</c:v>
                </c:pt>
                <c:pt idx="6">
                  <c:v>SINIF DOLABI</c:v>
                </c:pt>
                <c:pt idx="7">
                  <c:v>SES SİSTEMİ</c:v>
                </c:pt>
                <c:pt idx="8">
                  <c:v>BÖLÜNEBİLİR MASALAR</c:v>
                </c:pt>
              </c:strCache>
            </c:strRef>
          </c:cat>
          <c:val>
            <c:numRef>
              <c:f>Sayfa1!$B$2:$B$10</c:f>
              <c:numCache>
                <c:formatCode>General</c:formatCode>
                <c:ptCount val="9"/>
                <c:pt idx="0">
                  <c:v>20</c:v>
                </c:pt>
                <c:pt idx="1">
                  <c:v>12</c:v>
                </c:pt>
                <c:pt idx="2">
                  <c:v>7</c:v>
                </c:pt>
                <c:pt idx="3">
                  <c:v>3</c:v>
                </c:pt>
                <c:pt idx="4">
                  <c:v>11</c:v>
                </c:pt>
                <c:pt idx="5">
                  <c:v>17</c:v>
                </c:pt>
                <c:pt idx="6">
                  <c:v>31</c:v>
                </c:pt>
                <c:pt idx="7">
                  <c:v>12</c:v>
                </c:pt>
                <c:pt idx="8">
                  <c:v>19</c:v>
                </c:pt>
              </c:numCache>
            </c:numRef>
          </c:val>
          <c:extLst>
            <c:ext xmlns:c16="http://schemas.microsoft.com/office/drawing/2014/chart" uri="{C3380CC4-5D6E-409C-BE32-E72D297353CC}">
              <c16:uniqueId val="{00000000-2D73-4E53-BD98-07C3A9468E28}"/>
            </c:ext>
          </c:extLst>
        </c:ser>
        <c:dLbls>
          <c:dLblPos val="outEnd"/>
          <c:showLegendKey val="0"/>
          <c:showVal val="1"/>
          <c:showCatName val="0"/>
          <c:showSerName val="0"/>
          <c:showPercent val="0"/>
          <c:showBubbleSize val="0"/>
        </c:dLbls>
        <c:gapWidth val="164"/>
        <c:overlap val="-22"/>
        <c:axId val="1145555423"/>
        <c:axId val="1145551679"/>
      </c:barChart>
      <c:catAx>
        <c:axId val="1145555423"/>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145551679"/>
        <c:crosses val="autoZero"/>
        <c:auto val="1"/>
        <c:lblAlgn val="ctr"/>
        <c:lblOffset val="100"/>
        <c:noMultiLvlLbl val="0"/>
      </c:catAx>
      <c:valAx>
        <c:axId val="114555167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1455554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524695776664279"/>
          <c:y val="9.696969696969697E-2"/>
          <c:w val="0.78905631114292529"/>
          <c:h val="0.43986876640419947"/>
        </c:manualLayout>
      </c:layout>
      <c:barChart>
        <c:barDir val="col"/>
        <c:grouping val="clustered"/>
        <c:varyColors val="0"/>
        <c:ser>
          <c:idx val="0"/>
          <c:order val="0"/>
          <c:tx>
            <c:strRef>
              <c:f>Sayfa1!$B$1</c:f>
              <c:strCache>
                <c:ptCount val="1"/>
                <c:pt idx="0">
                  <c:v>MEVCUT TEKNOLOJİK DONANIM</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Sayfa1!$A$2:$A$10</c:f>
              <c:strCache>
                <c:ptCount val="9"/>
                <c:pt idx="0">
                  <c:v>BİLGİSAYAR</c:v>
                </c:pt>
                <c:pt idx="1">
                  <c:v>RENKLİ YAZICI</c:v>
                </c:pt>
                <c:pt idx="2">
                  <c:v>PVC MAKİNESİ</c:v>
                </c:pt>
                <c:pt idx="3">
                  <c:v>FOTOĞRAF MAKİNESİ</c:v>
                </c:pt>
                <c:pt idx="4">
                  <c:v>PROJEKSİYON</c:v>
                </c:pt>
                <c:pt idx="5">
                  <c:v>AKILLI TAHTA</c:v>
                </c:pt>
                <c:pt idx="6">
                  <c:v>SINIF DOLABI</c:v>
                </c:pt>
                <c:pt idx="7">
                  <c:v>SES SİSTEMİ</c:v>
                </c:pt>
                <c:pt idx="8">
                  <c:v>BÖLÜNEBİLİR MASALAR</c:v>
                </c:pt>
              </c:strCache>
            </c:strRef>
          </c:cat>
          <c:val>
            <c:numRef>
              <c:f>Sayfa1!$B$2:$B$10</c:f>
              <c:numCache>
                <c:formatCode>General</c:formatCode>
                <c:ptCount val="9"/>
                <c:pt idx="0">
                  <c:v>11</c:v>
                </c:pt>
                <c:pt idx="1">
                  <c:v>7</c:v>
                </c:pt>
                <c:pt idx="2">
                  <c:v>3</c:v>
                </c:pt>
                <c:pt idx="3">
                  <c:v>1</c:v>
                </c:pt>
                <c:pt idx="4">
                  <c:v>2</c:v>
                </c:pt>
                <c:pt idx="5">
                  <c:v>16</c:v>
                </c:pt>
                <c:pt idx="6">
                  <c:v>19</c:v>
                </c:pt>
                <c:pt idx="7">
                  <c:v>2</c:v>
                </c:pt>
                <c:pt idx="8">
                  <c:v>9</c:v>
                </c:pt>
              </c:numCache>
            </c:numRef>
          </c:val>
          <c:extLst>
            <c:ext xmlns:c16="http://schemas.microsoft.com/office/drawing/2014/chart" uri="{C3380CC4-5D6E-409C-BE32-E72D297353CC}">
              <c16:uniqueId val="{00000000-A8AA-492B-8974-CD9017945038}"/>
            </c:ext>
          </c:extLst>
        </c:ser>
        <c:dLbls>
          <c:dLblPos val="outEnd"/>
          <c:showLegendKey val="0"/>
          <c:showVal val="1"/>
          <c:showCatName val="0"/>
          <c:showSerName val="0"/>
          <c:showPercent val="0"/>
          <c:showBubbleSize val="0"/>
        </c:dLbls>
        <c:gapWidth val="164"/>
        <c:overlap val="-22"/>
        <c:axId val="1145555423"/>
        <c:axId val="1145551679"/>
      </c:barChart>
      <c:catAx>
        <c:axId val="1145555423"/>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145551679"/>
        <c:crosses val="autoZero"/>
        <c:auto val="1"/>
        <c:lblAlgn val="ctr"/>
        <c:lblOffset val="100"/>
        <c:noMultiLvlLbl val="0"/>
      </c:catAx>
      <c:valAx>
        <c:axId val="114555167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1455554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Sayfa1!$B$1</c:f>
              <c:strCache>
                <c:ptCount val="1"/>
                <c:pt idx="0">
                  <c:v>MATERYAL YETERLİLİĞİ</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2478-4E1B-9E48-ECABD322BFA5}"/>
              </c:ext>
            </c:extLst>
          </c:dPt>
          <c:dPt>
            <c:idx val="1"/>
            <c:bubble3D val="0"/>
            <c:explosion val="6"/>
            <c:spPr>
              <a:solidFill>
                <a:schemeClr val="accent5"/>
              </a:solidFill>
              <a:ln w="19050">
                <a:solidFill>
                  <a:schemeClr val="lt1"/>
                </a:solidFill>
              </a:ln>
              <a:effectLst/>
            </c:spPr>
            <c:extLst>
              <c:ext xmlns:c16="http://schemas.microsoft.com/office/drawing/2014/chart" uri="{C3380CC4-5D6E-409C-BE32-E72D297353CC}">
                <c16:uniqueId val="{00000003-2478-4E1B-9E48-ECABD322BFA5}"/>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Sayfa1!$A$2:$A$3</c:f>
              <c:strCache>
                <c:ptCount val="2"/>
                <c:pt idx="0">
                  <c:v>YETERLİ</c:v>
                </c:pt>
                <c:pt idx="1">
                  <c:v>YETERSİZ</c:v>
                </c:pt>
              </c:strCache>
            </c:strRef>
          </c:cat>
          <c:val>
            <c:numRef>
              <c:f>Sayfa1!$B$2:$B$3</c:f>
              <c:numCache>
                <c:formatCode>General</c:formatCode>
                <c:ptCount val="2"/>
                <c:pt idx="0">
                  <c:v>22</c:v>
                </c:pt>
                <c:pt idx="1">
                  <c:v>11</c:v>
                </c:pt>
              </c:numCache>
            </c:numRef>
          </c:val>
          <c:extLst>
            <c:ext xmlns:c16="http://schemas.microsoft.com/office/drawing/2014/chart" uri="{C3380CC4-5D6E-409C-BE32-E72D297353CC}">
              <c16:uniqueId val="{00000000-179A-4779-B6D3-1A5365B2DF9B}"/>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Sayfa1!$B$1</c:f>
              <c:strCache>
                <c:ptCount val="1"/>
                <c:pt idx="0">
                  <c:v>MATERYAL YETERLİLİĞİ</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1-BF58-4D6C-AD4C-23A7D7563B8A}"/>
              </c:ext>
            </c:extLst>
          </c:dPt>
          <c:dPt>
            <c:idx val="1"/>
            <c:bubble3D val="0"/>
            <c:explosion val="6"/>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3-BF58-4D6C-AD4C-23A7D7563B8A}"/>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tr-T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Sayfa1!$A$2:$A$3</c:f>
              <c:strCache>
                <c:ptCount val="2"/>
                <c:pt idx="0">
                  <c:v>YETERLİ</c:v>
                </c:pt>
                <c:pt idx="1">
                  <c:v>YETERSİZ</c:v>
                </c:pt>
              </c:strCache>
            </c:strRef>
          </c:cat>
          <c:val>
            <c:numRef>
              <c:f>Sayfa1!$B$2:$B$3</c:f>
              <c:numCache>
                <c:formatCode>General</c:formatCode>
                <c:ptCount val="2"/>
                <c:pt idx="0">
                  <c:v>12</c:v>
                </c:pt>
                <c:pt idx="1">
                  <c:v>7</c:v>
                </c:pt>
              </c:numCache>
            </c:numRef>
          </c:val>
          <c:extLst>
            <c:ext xmlns:c16="http://schemas.microsoft.com/office/drawing/2014/chart" uri="{C3380CC4-5D6E-409C-BE32-E72D297353CC}">
              <c16:uniqueId val="{00000004-BF58-4D6C-AD4C-23A7D7563B8A}"/>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tr-T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Sayfa1!$B$1</c:f>
              <c:strCache>
                <c:ptCount val="1"/>
                <c:pt idx="0">
                  <c:v>TENEFÜS SAATLERİ EŞ ZAMANLI MI?</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3D88-4863-A959-2F5D66256AC5}"/>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3D88-4863-A959-2F5D66256AC5}"/>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Sayfa1!$A$2:$A$3</c:f>
              <c:strCache>
                <c:ptCount val="2"/>
                <c:pt idx="0">
                  <c:v>EVET</c:v>
                </c:pt>
                <c:pt idx="1">
                  <c:v>HAYIR</c:v>
                </c:pt>
              </c:strCache>
            </c:strRef>
          </c:cat>
          <c:val>
            <c:numRef>
              <c:f>Sayfa1!$B$2:$B$3</c:f>
              <c:numCache>
                <c:formatCode>General</c:formatCode>
                <c:ptCount val="2"/>
                <c:pt idx="0">
                  <c:v>32</c:v>
                </c:pt>
                <c:pt idx="1">
                  <c:v>7</c:v>
                </c:pt>
              </c:numCache>
            </c:numRef>
          </c:val>
          <c:extLst>
            <c:ext xmlns:c16="http://schemas.microsoft.com/office/drawing/2014/chart" uri="{C3380CC4-5D6E-409C-BE32-E72D297353CC}">
              <c16:uniqueId val="{00000000-C355-4561-82F7-FEE958258FCB}"/>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Sayfa1!$B$1</c:f>
              <c:strCache>
                <c:ptCount val="1"/>
                <c:pt idx="0">
                  <c:v>TENEFÜS SAATLERİ EŞ ZAMANLI MI?</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FD75-479E-A7C8-FEA5B0F1BC32}"/>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FD75-479E-A7C8-FEA5B0F1BC3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Sayfa1!$A$2:$A$3</c:f>
              <c:strCache>
                <c:ptCount val="2"/>
                <c:pt idx="0">
                  <c:v>EVET</c:v>
                </c:pt>
                <c:pt idx="1">
                  <c:v>HAYIR</c:v>
                </c:pt>
              </c:strCache>
            </c:strRef>
          </c:cat>
          <c:val>
            <c:numRef>
              <c:f>Sayfa1!$B$2:$B$3</c:f>
              <c:numCache>
                <c:formatCode>General</c:formatCode>
                <c:ptCount val="2"/>
                <c:pt idx="0">
                  <c:v>14</c:v>
                </c:pt>
                <c:pt idx="1">
                  <c:v>5</c:v>
                </c:pt>
              </c:numCache>
            </c:numRef>
          </c:val>
          <c:extLst>
            <c:ext xmlns:c16="http://schemas.microsoft.com/office/drawing/2014/chart" uri="{C3380CC4-5D6E-409C-BE32-E72D297353CC}">
              <c16:uniqueId val="{00000004-FD75-479E-A7C8-FEA5B0F1BC32}"/>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Sayfa1!$B$1</c:f>
              <c:strCache>
                <c:ptCount val="1"/>
                <c:pt idx="0">
                  <c:v>Sütun1</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C21C-4F05-A9BC-AACCEF259689}"/>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C21C-4F05-A9BC-AACCEF259689}"/>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Sayfa1!$A$2:$A$3</c:f>
              <c:strCache>
                <c:ptCount val="2"/>
                <c:pt idx="0">
                  <c:v>EVET</c:v>
                </c:pt>
                <c:pt idx="1">
                  <c:v>HAYIR</c:v>
                </c:pt>
              </c:strCache>
            </c:strRef>
          </c:cat>
          <c:val>
            <c:numRef>
              <c:f>Sayfa1!$B$2:$B$3</c:f>
              <c:numCache>
                <c:formatCode>General</c:formatCode>
                <c:ptCount val="2"/>
                <c:pt idx="0">
                  <c:v>28</c:v>
                </c:pt>
                <c:pt idx="1">
                  <c:v>5</c:v>
                </c:pt>
              </c:numCache>
            </c:numRef>
          </c:val>
          <c:extLst>
            <c:ext xmlns:c16="http://schemas.microsoft.com/office/drawing/2014/chart" uri="{C3380CC4-5D6E-409C-BE32-E72D297353CC}">
              <c16:uniqueId val="{00000004-C21C-4F05-A9BC-AACCEF259689}"/>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0.10557</cdr:x>
      <cdr:y>0.83398</cdr:y>
    </cdr:from>
    <cdr:to>
      <cdr:x>0.91375</cdr:x>
      <cdr:y>1</cdr:y>
    </cdr:to>
    <cdr:sp macro="" textlink="">
      <cdr:nvSpPr>
        <cdr:cNvPr id="2" name="Metin Kutusu 2"/>
        <cdr:cNvSpPr txBox="1">
          <a:spLocks xmlns:a="http://schemas.openxmlformats.org/drawingml/2006/main" noChangeArrowheads="1"/>
        </cdr:cNvSpPr>
      </cdr:nvSpPr>
      <cdr:spPr bwMode="auto">
        <a:xfrm xmlns:a="http://schemas.openxmlformats.org/drawingml/2006/main">
          <a:off x="298450" y="1645920"/>
          <a:ext cx="2284730" cy="327660"/>
        </a:xfrm>
        <a:prstGeom xmlns:a="http://schemas.openxmlformats.org/drawingml/2006/main" prst="rect">
          <a:avLst/>
        </a:prstGeom>
        <a:ln xmlns:a="http://schemas.openxmlformats.org/drawingml/2006/main">
          <a:headEnd/>
          <a:tailEnd/>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a:lnSpc>
              <a:spcPct val="150000"/>
            </a:lnSpc>
            <a:spcAft>
              <a:spcPts val="800"/>
            </a:spcAft>
          </a:pPr>
          <a:r>
            <a:rPr lang="tr-TR" sz="1200">
              <a:effectLst/>
              <a:latin typeface="Times New Roman" panose="02020603050405020304" pitchFamily="18" charset="0"/>
              <a:ea typeface="Times New Roman" panose="02020603050405020304" pitchFamily="18" charset="0"/>
              <a:cs typeface="Times New Roman" panose="02020603050405020304" pitchFamily="18" charset="0"/>
            </a:rPr>
            <a:t>İLKOKUL</a:t>
          </a:r>
        </a:p>
      </cdr:txBody>
    </cdr:sp>
  </cdr:relSizeAnchor>
</c:userShape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4F6CE-E47B-41B9-9E6C-770E805C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744</Words>
  <Characters>4245</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tgrl</cp:lastModifiedBy>
  <cp:revision>4</cp:revision>
  <cp:lastPrinted>2024-08-09T10:00:00Z</cp:lastPrinted>
  <dcterms:created xsi:type="dcterms:W3CDTF">2024-08-09T09:37:00Z</dcterms:created>
  <dcterms:modified xsi:type="dcterms:W3CDTF">2024-08-09T10:01:00Z</dcterms:modified>
</cp:coreProperties>
</file>